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B1C" w:rsidRPr="005F289F" w:rsidRDefault="00240D9C" w:rsidP="00503614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240D9C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D0F770" wp14:editId="2BB16CD0">
                <wp:simplePos x="0" y="0"/>
                <wp:positionH relativeFrom="column">
                  <wp:posOffset>5355590</wp:posOffset>
                </wp:positionH>
                <wp:positionV relativeFrom="paragraph">
                  <wp:posOffset>-233680</wp:posOffset>
                </wp:positionV>
                <wp:extent cx="676275" cy="1403985"/>
                <wp:effectExtent l="0" t="0" r="9525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0D9C" w:rsidRPr="0083156D" w:rsidRDefault="00240D9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3156D">
                              <w:rPr>
                                <w:rFonts w:ascii="標楷體" w:eastAsia="標楷體" w:hAnsi="標楷體" w:hint="eastAsia"/>
                              </w:rPr>
                              <w:t>附件20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1.7pt;margin-top:-18.4pt;width:53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" stroked="f">
                <v:textbox style="mso-fit-shape-to-text:t">
                  <w:txbxContent>
                    <w:p w:rsidR="00240D9C" w:rsidRPr="0083156D" w:rsidRDefault="00240D9C">
                      <w:pPr>
                        <w:rPr>
                          <w:rFonts w:ascii="標楷體" w:eastAsia="標楷體" w:hAnsi="標楷體"/>
                        </w:rPr>
                      </w:pPr>
                      <w:r w:rsidRPr="0083156D">
                        <w:rPr>
                          <w:rFonts w:ascii="標楷體" w:eastAsia="標楷體" w:hAnsi="標楷體" w:hint="eastAsia"/>
                        </w:rPr>
                        <w:t>附件20</w:t>
                      </w:r>
                    </w:p>
                  </w:txbxContent>
                </v:textbox>
              </v:shape>
            </w:pict>
          </mc:Fallback>
        </mc:AlternateContent>
      </w:r>
      <w:r w:rsidR="00E57801" w:rsidRPr="005F289F">
        <w:rPr>
          <w:rFonts w:ascii="標楷體" w:eastAsia="標楷體" w:hAnsi="標楷體" w:hint="eastAsia"/>
          <w:b/>
          <w:sz w:val="32"/>
          <w:szCs w:val="32"/>
        </w:rPr>
        <w:t>嘉義市政府員工協助方案因應同仁自殺死亡事件檢</w:t>
      </w:r>
      <w:r w:rsidR="006A40F4" w:rsidRPr="005F289F">
        <w:rPr>
          <w:rFonts w:ascii="標楷體" w:eastAsia="標楷體" w:hAnsi="標楷體" w:hint="eastAsia"/>
          <w:b/>
          <w:sz w:val="32"/>
          <w:szCs w:val="32"/>
        </w:rPr>
        <w:t>視</w:t>
      </w:r>
      <w:r w:rsidR="00E57801" w:rsidRPr="005F289F">
        <w:rPr>
          <w:rFonts w:ascii="標楷體" w:eastAsia="標楷體" w:hAnsi="標楷體" w:hint="eastAsia"/>
          <w:b/>
          <w:sz w:val="32"/>
          <w:szCs w:val="32"/>
        </w:rPr>
        <w:t>表</w:t>
      </w:r>
    </w:p>
    <w:p w:rsidR="00E57801" w:rsidRPr="005F289F" w:rsidRDefault="00E57801">
      <w:pPr>
        <w:rPr>
          <w:rFonts w:ascii="標楷體" w:eastAsia="標楷體" w:hAnsi="標楷體"/>
        </w:rPr>
      </w:pPr>
      <w:r w:rsidRPr="005F289F">
        <w:rPr>
          <w:rFonts w:ascii="標楷體" w:eastAsia="標楷體" w:hAnsi="標楷體" w:hint="eastAsia"/>
        </w:rPr>
        <w:t>填表日期：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977"/>
        <w:gridCol w:w="5103"/>
      </w:tblGrid>
      <w:tr w:rsidR="00E57801" w:rsidRPr="005F289F" w:rsidTr="005F289F">
        <w:trPr>
          <w:trHeight w:val="474"/>
        </w:trPr>
        <w:tc>
          <w:tcPr>
            <w:tcW w:w="9606" w:type="dxa"/>
            <w:gridSpan w:val="3"/>
            <w:vAlign w:val="center"/>
          </w:tcPr>
          <w:p w:rsidR="00E57801" w:rsidRPr="005F289F" w:rsidRDefault="00E57801" w:rsidP="005F289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289F">
              <w:rPr>
                <w:rFonts w:ascii="標楷體" w:eastAsia="標楷體" w:hAnsi="標楷體" w:hint="eastAsia"/>
                <w:sz w:val="28"/>
                <w:szCs w:val="28"/>
              </w:rPr>
              <w:t>壹、事件概述(包括：人、事、時、地)</w:t>
            </w:r>
          </w:p>
        </w:tc>
      </w:tr>
      <w:tr w:rsidR="00E57801" w:rsidRPr="005F289F" w:rsidTr="005F289F">
        <w:trPr>
          <w:trHeight w:val="1594"/>
        </w:trPr>
        <w:tc>
          <w:tcPr>
            <w:tcW w:w="9606" w:type="dxa"/>
            <w:gridSpan w:val="3"/>
          </w:tcPr>
          <w:p w:rsidR="00E57801" w:rsidRPr="005F289F" w:rsidRDefault="00E5780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57801" w:rsidRPr="005F289F" w:rsidTr="005F289F">
        <w:trPr>
          <w:trHeight w:val="411"/>
        </w:trPr>
        <w:tc>
          <w:tcPr>
            <w:tcW w:w="9606" w:type="dxa"/>
            <w:gridSpan w:val="3"/>
          </w:tcPr>
          <w:p w:rsidR="00E57801" w:rsidRPr="005F289F" w:rsidRDefault="00E5780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F289F">
              <w:rPr>
                <w:rFonts w:ascii="標楷體" w:eastAsia="標楷體" w:hAnsi="標楷體" w:hint="eastAsia"/>
                <w:sz w:val="28"/>
                <w:szCs w:val="28"/>
              </w:rPr>
              <w:t>貳、機關檢視情形(請說明)</w:t>
            </w:r>
          </w:p>
        </w:tc>
      </w:tr>
      <w:tr w:rsidR="00503614" w:rsidRPr="005F289F" w:rsidTr="005F289F">
        <w:tc>
          <w:tcPr>
            <w:tcW w:w="1526" w:type="dxa"/>
            <w:vMerge w:val="restart"/>
          </w:tcPr>
          <w:p w:rsidR="00503614" w:rsidRPr="005F289F" w:rsidRDefault="00503614" w:rsidP="005F289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289F">
              <w:rPr>
                <w:rFonts w:ascii="標楷體" w:eastAsia="標楷體" w:hAnsi="標楷體" w:hint="eastAsia"/>
                <w:sz w:val="28"/>
                <w:szCs w:val="28"/>
              </w:rPr>
              <w:t>2-1個案基本資料</w:t>
            </w:r>
          </w:p>
        </w:tc>
        <w:tc>
          <w:tcPr>
            <w:tcW w:w="2977" w:type="dxa"/>
          </w:tcPr>
          <w:p w:rsidR="00503614" w:rsidRPr="005F289F" w:rsidRDefault="00503614" w:rsidP="005F289F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289F">
              <w:rPr>
                <w:rFonts w:ascii="標楷體" w:eastAsia="標楷體" w:hAnsi="標楷體" w:hint="eastAsia"/>
                <w:sz w:val="28"/>
                <w:szCs w:val="28"/>
              </w:rPr>
              <w:t>2-1-1家庭狀況</w:t>
            </w:r>
          </w:p>
        </w:tc>
        <w:tc>
          <w:tcPr>
            <w:tcW w:w="5103" w:type="dxa"/>
            <w:vMerge w:val="restart"/>
          </w:tcPr>
          <w:p w:rsidR="00503614" w:rsidRPr="005F289F" w:rsidRDefault="00503614" w:rsidP="005F289F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03614" w:rsidRPr="005F289F" w:rsidTr="005F289F">
        <w:tc>
          <w:tcPr>
            <w:tcW w:w="1526" w:type="dxa"/>
            <w:vMerge/>
          </w:tcPr>
          <w:p w:rsidR="00503614" w:rsidRPr="005F289F" w:rsidRDefault="0050361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:rsidR="00503614" w:rsidRPr="005F289F" w:rsidRDefault="00503614" w:rsidP="005F289F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289F">
              <w:rPr>
                <w:rFonts w:ascii="標楷體" w:eastAsia="標楷體" w:hAnsi="標楷體" w:hint="eastAsia"/>
                <w:sz w:val="28"/>
                <w:szCs w:val="28"/>
              </w:rPr>
              <w:t>2-1-2交友狀況</w:t>
            </w:r>
          </w:p>
        </w:tc>
        <w:tc>
          <w:tcPr>
            <w:tcW w:w="5103" w:type="dxa"/>
            <w:vMerge/>
          </w:tcPr>
          <w:p w:rsidR="00503614" w:rsidRPr="005F289F" w:rsidRDefault="00503614" w:rsidP="005F289F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03614" w:rsidRPr="005F289F" w:rsidTr="005F289F">
        <w:tc>
          <w:tcPr>
            <w:tcW w:w="1526" w:type="dxa"/>
            <w:vMerge/>
          </w:tcPr>
          <w:p w:rsidR="00503614" w:rsidRPr="005F289F" w:rsidRDefault="0050361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:rsidR="00503614" w:rsidRPr="005F289F" w:rsidRDefault="00503614" w:rsidP="005F289F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289F">
              <w:rPr>
                <w:rFonts w:ascii="標楷體" w:eastAsia="標楷體" w:hAnsi="標楷體" w:hint="eastAsia"/>
                <w:sz w:val="28"/>
                <w:szCs w:val="28"/>
              </w:rPr>
              <w:t>2-1-3生活狀況</w:t>
            </w:r>
          </w:p>
        </w:tc>
        <w:tc>
          <w:tcPr>
            <w:tcW w:w="5103" w:type="dxa"/>
            <w:vMerge/>
          </w:tcPr>
          <w:p w:rsidR="00503614" w:rsidRPr="005F289F" w:rsidRDefault="00503614" w:rsidP="005F289F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03614" w:rsidRPr="005F289F" w:rsidTr="005F289F">
        <w:tc>
          <w:tcPr>
            <w:tcW w:w="1526" w:type="dxa"/>
            <w:vMerge/>
          </w:tcPr>
          <w:p w:rsidR="00503614" w:rsidRPr="005F289F" w:rsidRDefault="0050361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:rsidR="00503614" w:rsidRPr="005F289F" w:rsidRDefault="00503614" w:rsidP="005F289F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289F">
              <w:rPr>
                <w:rFonts w:ascii="標楷體" w:eastAsia="標楷體" w:hAnsi="標楷體" w:hint="eastAsia"/>
                <w:sz w:val="28"/>
                <w:szCs w:val="28"/>
              </w:rPr>
              <w:t>2-1-4人際關係</w:t>
            </w:r>
          </w:p>
        </w:tc>
        <w:tc>
          <w:tcPr>
            <w:tcW w:w="5103" w:type="dxa"/>
            <w:vMerge/>
          </w:tcPr>
          <w:p w:rsidR="00503614" w:rsidRPr="005F289F" w:rsidRDefault="00503614" w:rsidP="005F289F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03614" w:rsidRPr="005F289F" w:rsidTr="005F289F">
        <w:tc>
          <w:tcPr>
            <w:tcW w:w="1526" w:type="dxa"/>
            <w:vMerge/>
          </w:tcPr>
          <w:p w:rsidR="00503614" w:rsidRPr="005F289F" w:rsidRDefault="0050361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:rsidR="00503614" w:rsidRPr="005F289F" w:rsidRDefault="00503614" w:rsidP="005F289F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289F">
              <w:rPr>
                <w:rFonts w:ascii="標楷體" w:eastAsia="標楷體" w:hAnsi="標楷體" w:hint="eastAsia"/>
                <w:sz w:val="28"/>
                <w:szCs w:val="28"/>
              </w:rPr>
              <w:t>2-1-5其他重要資料</w:t>
            </w:r>
          </w:p>
        </w:tc>
        <w:tc>
          <w:tcPr>
            <w:tcW w:w="5103" w:type="dxa"/>
            <w:vMerge/>
          </w:tcPr>
          <w:p w:rsidR="00503614" w:rsidRPr="005F289F" w:rsidRDefault="00503614" w:rsidP="005F289F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03614" w:rsidRPr="005F289F" w:rsidTr="005F289F">
        <w:tc>
          <w:tcPr>
            <w:tcW w:w="1526" w:type="dxa"/>
            <w:vMerge w:val="restart"/>
          </w:tcPr>
          <w:p w:rsidR="00503614" w:rsidRPr="005F289F" w:rsidRDefault="00503614" w:rsidP="005F289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289F">
              <w:rPr>
                <w:rFonts w:ascii="標楷體" w:eastAsia="標楷體" w:hAnsi="標楷體" w:hint="eastAsia"/>
                <w:sz w:val="28"/>
                <w:szCs w:val="28"/>
              </w:rPr>
              <w:t>2-2機關EAP服務情形</w:t>
            </w:r>
          </w:p>
        </w:tc>
        <w:tc>
          <w:tcPr>
            <w:tcW w:w="2977" w:type="dxa"/>
          </w:tcPr>
          <w:p w:rsidR="00503614" w:rsidRPr="005F289F" w:rsidRDefault="00503614" w:rsidP="005F289F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289F">
              <w:rPr>
                <w:rFonts w:ascii="標楷體" w:eastAsia="標楷體" w:hAnsi="標楷體" w:hint="eastAsia"/>
                <w:sz w:val="28"/>
                <w:szCs w:val="28"/>
              </w:rPr>
              <w:t>2-2-1主管或同仁發現徵兆</w:t>
            </w:r>
          </w:p>
        </w:tc>
        <w:tc>
          <w:tcPr>
            <w:tcW w:w="5103" w:type="dxa"/>
            <w:vMerge w:val="restart"/>
          </w:tcPr>
          <w:p w:rsidR="00503614" w:rsidRPr="005F289F" w:rsidRDefault="00503614" w:rsidP="005F289F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03614" w:rsidRPr="005F289F" w:rsidTr="005F289F">
        <w:tc>
          <w:tcPr>
            <w:tcW w:w="1526" w:type="dxa"/>
            <w:vMerge/>
          </w:tcPr>
          <w:p w:rsidR="00503614" w:rsidRPr="005F289F" w:rsidRDefault="0050361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:rsidR="00503614" w:rsidRPr="005F289F" w:rsidRDefault="00503614" w:rsidP="005F289F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289F">
              <w:rPr>
                <w:rFonts w:ascii="標楷體" w:eastAsia="標楷體" w:hAnsi="標楷體" w:hint="eastAsia"/>
                <w:sz w:val="28"/>
                <w:szCs w:val="28"/>
              </w:rPr>
              <w:t>2-2-2當事人求助紀錄</w:t>
            </w:r>
          </w:p>
        </w:tc>
        <w:tc>
          <w:tcPr>
            <w:tcW w:w="5103" w:type="dxa"/>
            <w:vMerge/>
          </w:tcPr>
          <w:p w:rsidR="00503614" w:rsidRPr="005F289F" w:rsidRDefault="00503614" w:rsidP="005F289F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03614" w:rsidRPr="005F289F" w:rsidTr="005F289F">
        <w:tc>
          <w:tcPr>
            <w:tcW w:w="1526" w:type="dxa"/>
            <w:vMerge/>
          </w:tcPr>
          <w:p w:rsidR="00503614" w:rsidRPr="005F289F" w:rsidRDefault="0050361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:rsidR="00503614" w:rsidRPr="005F289F" w:rsidRDefault="00503614" w:rsidP="005F289F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289F">
              <w:rPr>
                <w:rFonts w:ascii="標楷體" w:eastAsia="標楷體" w:hAnsi="標楷體" w:hint="eastAsia"/>
                <w:sz w:val="28"/>
                <w:szCs w:val="28"/>
              </w:rPr>
              <w:t>2-2-3轉介心理諮商師</w:t>
            </w:r>
          </w:p>
        </w:tc>
        <w:tc>
          <w:tcPr>
            <w:tcW w:w="5103" w:type="dxa"/>
            <w:vMerge/>
          </w:tcPr>
          <w:p w:rsidR="00503614" w:rsidRPr="005F289F" w:rsidRDefault="00503614" w:rsidP="005F289F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03614" w:rsidRPr="005F289F" w:rsidTr="005F289F">
        <w:tc>
          <w:tcPr>
            <w:tcW w:w="1526" w:type="dxa"/>
            <w:vMerge/>
          </w:tcPr>
          <w:p w:rsidR="00503614" w:rsidRPr="005F289F" w:rsidRDefault="0050361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:rsidR="00503614" w:rsidRPr="005F289F" w:rsidRDefault="00503614" w:rsidP="005F289F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289F">
              <w:rPr>
                <w:rFonts w:ascii="標楷體" w:eastAsia="標楷體" w:hAnsi="標楷體" w:hint="eastAsia"/>
                <w:sz w:val="28"/>
                <w:szCs w:val="28"/>
              </w:rPr>
              <w:t>2-2-4其他處置作為</w:t>
            </w:r>
          </w:p>
        </w:tc>
        <w:tc>
          <w:tcPr>
            <w:tcW w:w="5103" w:type="dxa"/>
            <w:vMerge/>
          </w:tcPr>
          <w:p w:rsidR="00503614" w:rsidRPr="005F289F" w:rsidRDefault="00503614" w:rsidP="005F289F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03614" w:rsidRPr="005F289F" w:rsidTr="005F289F">
        <w:tc>
          <w:tcPr>
            <w:tcW w:w="1526" w:type="dxa"/>
            <w:vMerge w:val="restart"/>
          </w:tcPr>
          <w:p w:rsidR="00503614" w:rsidRPr="005F289F" w:rsidRDefault="00503614" w:rsidP="005F289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289F">
              <w:rPr>
                <w:rFonts w:ascii="標楷體" w:eastAsia="標楷體" w:hAnsi="標楷體" w:hint="eastAsia"/>
                <w:sz w:val="28"/>
                <w:szCs w:val="28"/>
              </w:rPr>
              <w:t>2-3利害關係人意見</w:t>
            </w:r>
          </w:p>
        </w:tc>
        <w:tc>
          <w:tcPr>
            <w:tcW w:w="2977" w:type="dxa"/>
          </w:tcPr>
          <w:p w:rsidR="00503614" w:rsidRPr="005F289F" w:rsidRDefault="00503614" w:rsidP="005F289F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289F">
              <w:rPr>
                <w:rFonts w:ascii="標楷體" w:eastAsia="標楷體" w:hAnsi="標楷體" w:hint="eastAsia"/>
                <w:sz w:val="28"/>
                <w:szCs w:val="28"/>
              </w:rPr>
              <w:t>2-3-1直屬主管</w:t>
            </w:r>
          </w:p>
        </w:tc>
        <w:tc>
          <w:tcPr>
            <w:tcW w:w="5103" w:type="dxa"/>
            <w:vMerge w:val="restart"/>
          </w:tcPr>
          <w:p w:rsidR="00503614" w:rsidRPr="005F289F" w:rsidRDefault="00503614" w:rsidP="005F289F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03614" w:rsidRPr="005F289F" w:rsidTr="005F289F">
        <w:tc>
          <w:tcPr>
            <w:tcW w:w="1526" w:type="dxa"/>
            <w:vMerge/>
          </w:tcPr>
          <w:p w:rsidR="00503614" w:rsidRPr="005F289F" w:rsidRDefault="0050361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:rsidR="00503614" w:rsidRPr="005F289F" w:rsidRDefault="00503614" w:rsidP="005F289F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289F">
              <w:rPr>
                <w:rFonts w:ascii="標楷體" w:eastAsia="標楷體" w:hAnsi="標楷體" w:hint="eastAsia"/>
                <w:sz w:val="28"/>
                <w:szCs w:val="28"/>
              </w:rPr>
              <w:t>2-3-2同事</w:t>
            </w:r>
          </w:p>
        </w:tc>
        <w:tc>
          <w:tcPr>
            <w:tcW w:w="5103" w:type="dxa"/>
            <w:vMerge/>
          </w:tcPr>
          <w:p w:rsidR="00503614" w:rsidRPr="005F289F" w:rsidRDefault="00503614" w:rsidP="005F289F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03614" w:rsidRPr="005F289F" w:rsidTr="005F289F">
        <w:tc>
          <w:tcPr>
            <w:tcW w:w="1526" w:type="dxa"/>
            <w:vMerge/>
          </w:tcPr>
          <w:p w:rsidR="00503614" w:rsidRPr="005F289F" w:rsidRDefault="0050361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:rsidR="00503614" w:rsidRPr="005F289F" w:rsidRDefault="00503614" w:rsidP="005F289F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289F">
              <w:rPr>
                <w:rFonts w:ascii="標楷體" w:eastAsia="標楷體" w:hAnsi="標楷體" w:hint="eastAsia"/>
                <w:sz w:val="28"/>
                <w:szCs w:val="28"/>
              </w:rPr>
              <w:t>2-3-3心理師</w:t>
            </w:r>
          </w:p>
        </w:tc>
        <w:tc>
          <w:tcPr>
            <w:tcW w:w="5103" w:type="dxa"/>
            <w:vMerge/>
          </w:tcPr>
          <w:p w:rsidR="00503614" w:rsidRPr="005F289F" w:rsidRDefault="00503614" w:rsidP="005F289F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03614" w:rsidRPr="005F289F" w:rsidTr="005F289F">
        <w:tc>
          <w:tcPr>
            <w:tcW w:w="1526" w:type="dxa"/>
            <w:vMerge/>
          </w:tcPr>
          <w:p w:rsidR="00503614" w:rsidRPr="005F289F" w:rsidRDefault="0050361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:rsidR="00503614" w:rsidRPr="005F289F" w:rsidRDefault="00503614" w:rsidP="005F289F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289F">
              <w:rPr>
                <w:rFonts w:ascii="標楷體" w:eastAsia="標楷體" w:hAnsi="標楷體" w:hint="eastAsia"/>
                <w:sz w:val="28"/>
                <w:szCs w:val="28"/>
              </w:rPr>
              <w:t>2-3-4人事機構</w:t>
            </w:r>
          </w:p>
        </w:tc>
        <w:tc>
          <w:tcPr>
            <w:tcW w:w="5103" w:type="dxa"/>
            <w:vMerge/>
          </w:tcPr>
          <w:p w:rsidR="00503614" w:rsidRPr="005F289F" w:rsidRDefault="00503614" w:rsidP="005F289F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03614" w:rsidRPr="005F289F" w:rsidTr="005F289F">
        <w:tc>
          <w:tcPr>
            <w:tcW w:w="1526" w:type="dxa"/>
            <w:vMerge/>
          </w:tcPr>
          <w:p w:rsidR="00503614" w:rsidRPr="005F289F" w:rsidRDefault="0050361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:rsidR="00503614" w:rsidRPr="005F289F" w:rsidRDefault="00503614" w:rsidP="005F289F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289F">
              <w:rPr>
                <w:rFonts w:ascii="標楷體" w:eastAsia="標楷體" w:hAnsi="標楷體" w:hint="eastAsia"/>
                <w:sz w:val="28"/>
                <w:szCs w:val="28"/>
              </w:rPr>
              <w:t>2-3-5其他(請敘明)</w:t>
            </w:r>
          </w:p>
        </w:tc>
        <w:tc>
          <w:tcPr>
            <w:tcW w:w="5103" w:type="dxa"/>
            <w:vMerge/>
          </w:tcPr>
          <w:p w:rsidR="00503614" w:rsidRPr="005F289F" w:rsidRDefault="00503614" w:rsidP="005F289F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57801" w:rsidRPr="005F289F" w:rsidTr="005F289F">
        <w:trPr>
          <w:trHeight w:val="1403"/>
        </w:trPr>
        <w:tc>
          <w:tcPr>
            <w:tcW w:w="1526" w:type="dxa"/>
          </w:tcPr>
          <w:p w:rsidR="00E57801" w:rsidRPr="005F289F" w:rsidRDefault="00E57801" w:rsidP="005F289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289F">
              <w:rPr>
                <w:rFonts w:ascii="標楷體" w:eastAsia="標楷體" w:hAnsi="標楷體" w:hint="eastAsia"/>
                <w:sz w:val="28"/>
                <w:szCs w:val="28"/>
              </w:rPr>
              <w:t>2-4未來策進作為</w:t>
            </w:r>
          </w:p>
        </w:tc>
        <w:tc>
          <w:tcPr>
            <w:tcW w:w="2977" w:type="dxa"/>
          </w:tcPr>
          <w:p w:rsidR="00E57801" w:rsidRPr="005F289F" w:rsidRDefault="00E5780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03" w:type="dxa"/>
          </w:tcPr>
          <w:p w:rsidR="00E57801" w:rsidRPr="005F289F" w:rsidRDefault="00E5780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03614" w:rsidRPr="005F289F" w:rsidTr="005F289F">
        <w:tc>
          <w:tcPr>
            <w:tcW w:w="9606" w:type="dxa"/>
            <w:gridSpan w:val="3"/>
          </w:tcPr>
          <w:p w:rsidR="00503614" w:rsidRPr="005F289F" w:rsidRDefault="0050361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F289F">
              <w:rPr>
                <w:rFonts w:ascii="標楷體" w:eastAsia="標楷體" w:hAnsi="標楷體" w:hint="eastAsia"/>
                <w:sz w:val="28"/>
                <w:szCs w:val="28"/>
              </w:rPr>
              <w:t>参、綜合意見</w:t>
            </w:r>
          </w:p>
        </w:tc>
      </w:tr>
      <w:tr w:rsidR="00E57801" w:rsidRPr="005F289F" w:rsidTr="005F289F">
        <w:trPr>
          <w:trHeight w:val="606"/>
        </w:trPr>
        <w:tc>
          <w:tcPr>
            <w:tcW w:w="9606" w:type="dxa"/>
            <w:gridSpan w:val="3"/>
          </w:tcPr>
          <w:p w:rsidR="00E57801" w:rsidRPr="005F289F" w:rsidRDefault="00E5780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57801" w:rsidRPr="00756D1F" w:rsidRDefault="00E57801" w:rsidP="00756D1F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756D1F">
        <w:rPr>
          <w:rFonts w:ascii="標楷體" w:eastAsia="標楷體" w:hAnsi="標楷體" w:hint="eastAsia"/>
          <w:sz w:val="28"/>
          <w:szCs w:val="28"/>
        </w:rPr>
        <w:t>本表係提供人事機構之</w:t>
      </w:r>
      <w:r w:rsidR="000C1334">
        <w:rPr>
          <w:rFonts w:ascii="標楷體" w:eastAsia="標楷體" w:hAnsi="標楷體" w:hint="eastAsia"/>
          <w:sz w:val="28"/>
          <w:szCs w:val="28"/>
        </w:rPr>
        <w:t>檢視用，以作為個案發生時，後續關懷處理方向之參考，並得視情節狀況通報主管機關人事機構尋求必要之</w:t>
      </w:r>
      <w:r w:rsidR="00503614" w:rsidRPr="00756D1F">
        <w:rPr>
          <w:rFonts w:ascii="標楷體" w:eastAsia="標楷體" w:hAnsi="標楷體" w:hint="eastAsia"/>
          <w:sz w:val="28"/>
          <w:szCs w:val="28"/>
        </w:rPr>
        <w:t>協助。</w:t>
      </w:r>
    </w:p>
    <w:sectPr w:rsidR="00E57801" w:rsidRPr="00756D1F" w:rsidSect="005F289F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133" w:rsidRDefault="007C6133" w:rsidP="007C6133">
      <w:r>
        <w:separator/>
      </w:r>
    </w:p>
  </w:endnote>
  <w:endnote w:type="continuationSeparator" w:id="0">
    <w:p w:rsidR="007C6133" w:rsidRDefault="007C6133" w:rsidP="007C6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133" w:rsidRDefault="007C6133" w:rsidP="007C6133">
      <w:r>
        <w:separator/>
      </w:r>
    </w:p>
  </w:footnote>
  <w:footnote w:type="continuationSeparator" w:id="0">
    <w:p w:rsidR="007C6133" w:rsidRDefault="007C6133" w:rsidP="007C61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801"/>
    <w:rsid w:val="000C1334"/>
    <w:rsid w:val="00240D9C"/>
    <w:rsid w:val="00503614"/>
    <w:rsid w:val="005F289F"/>
    <w:rsid w:val="006A40F4"/>
    <w:rsid w:val="00756D1F"/>
    <w:rsid w:val="007C6133"/>
    <w:rsid w:val="0083156D"/>
    <w:rsid w:val="009A7B1C"/>
    <w:rsid w:val="00E57801"/>
    <w:rsid w:val="00F5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0D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40D9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C61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C613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C61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C613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0D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40D9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C61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C613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C61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C613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人事處組織任免科侯美秀</dc:creator>
  <cp:lastModifiedBy>人事處組織任免科林靜青</cp:lastModifiedBy>
  <cp:revision>9</cp:revision>
  <cp:lastPrinted>2020-01-16T06:52:00Z</cp:lastPrinted>
  <dcterms:created xsi:type="dcterms:W3CDTF">2020-01-16T06:34:00Z</dcterms:created>
  <dcterms:modified xsi:type="dcterms:W3CDTF">2020-02-17T07:16:00Z</dcterms:modified>
</cp:coreProperties>
</file>