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75C2C" w14:textId="4BEB6F64" w:rsidR="00C216A8" w:rsidRDefault="00536503" w:rsidP="00873474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嘉義市蘭潭科技中心1</w:t>
      </w:r>
      <w:r w:rsidR="00873474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10</w:t>
      </w:r>
      <w:r w:rsidRPr="00536503">
        <w:rPr>
          <w:rFonts w:ascii="標楷體" w:eastAsia="標楷體" w:hAnsi="標楷體" w:cs="BiauKai" w:hint="eastAsia"/>
          <w:color w:val="0D0D0D" w:themeColor="text1" w:themeTint="F2"/>
          <w:sz w:val="32"/>
          <w:szCs w:val="32"/>
        </w:rPr>
        <w:t>學年度教師研習實施計畫</w:t>
      </w:r>
    </w:p>
    <w:p w14:paraId="147147E4" w14:textId="2725E409" w:rsidR="008C640D" w:rsidRPr="00BC7600" w:rsidRDefault="00A73B68" w:rsidP="00BC7600">
      <w:pPr>
        <w:spacing w:line="445" w:lineRule="exact"/>
        <w:jc w:val="center"/>
        <w:rPr>
          <w:rFonts w:ascii="標楷體" w:eastAsia="標楷體" w:hAnsi="標楷體" w:cs="BiauKai"/>
          <w:color w:val="0D0D0D" w:themeColor="text1" w:themeTint="F2"/>
          <w:sz w:val="32"/>
          <w:szCs w:val="32"/>
        </w:rPr>
      </w:pPr>
      <w:bookmarkStart w:id="0" w:name="_Hlk108442048"/>
      <w:r w:rsidRPr="00A73B68">
        <w:rPr>
          <w:rFonts w:ascii="標楷體" w:eastAsia="標楷體" w:hAnsi="標楷體" w:hint="eastAsia"/>
          <w:sz w:val="32"/>
          <w:szCs w:val="32"/>
        </w:rPr>
        <w:t>Ebru浮水畫</w:t>
      </w:r>
      <w:r>
        <w:rPr>
          <w:rFonts w:ascii="標楷體" w:eastAsia="標楷體" w:hAnsi="標楷體" w:hint="eastAsia"/>
          <w:sz w:val="32"/>
          <w:szCs w:val="32"/>
        </w:rPr>
        <w:t>小書製作</w:t>
      </w:r>
    </w:p>
    <w:bookmarkEnd w:id="0"/>
    <w:p w14:paraId="14FFB9E7" w14:textId="77777777" w:rsidR="00D466BE" w:rsidRPr="007770E7" w:rsidRDefault="00AA232C" w:rsidP="00D8141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</w:t>
      </w:r>
      <w:r w:rsidRPr="007770E7">
        <w:rPr>
          <w:rFonts w:ascii="標楷體" w:eastAsia="標楷體" w:hAnsi="標楷體" w:cs="Times New Roman"/>
          <w:b/>
          <w:color w:val="0D0D0D" w:themeColor="text1" w:themeTint="F2"/>
          <w:sz w:val="28"/>
          <w:szCs w:val="28"/>
        </w:rPr>
        <w:t>依據</w:t>
      </w:r>
    </w:p>
    <w:p w14:paraId="318B8199" w14:textId="083866AF" w:rsidR="00D81415" w:rsidRPr="00CE2AF1" w:rsidRDefault="00CE2AF1" w:rsidP="00D81415">
      <w:pPr>
        <w:pStyle w:val="a7"/>
        <w:spacing w:line="340" w:lineRule="auto"/>
        <w:ind w:leftChars="0" w:left="720" w:right="-20"/>
        <w:rPr>
          <w:rFonts w:ascii="標楷體" w:eastAsia="標楷體" w:hAnsi="標楷體" w:cs="Times New Roman"/>
          <w:sz w:val="28"/>
          <w:szCs w:val="28"/>
        </w:rPr>
      </w:pPr>
      <w:r w:rsidRPr="00CE2AF1">
        <w:rPr>
          <w:rFonts w:ascii="標楷體" w:eastAsia="標楷體" w:hAnsi="標楷體" w:cs="BiauKai" w:hint="eastAsia"/>
          <w:sz w:val="28"/>
          <w:szCs w:val="28"/>
        </w:rPr>
        <w:t>教育部國民及學前教育署110年8月20日</w:t>
      </w:r>
      <w:proofErr w:type="gramStart"/>
      <w:r w:rsidRPr="00CE2AF1">
        <w:rPr>
          <w:rFonts w:ascii="標楷體" w:eastAsia="標楷體" w:hAnsi="標楷體" w:cs="BiauKai" w:hint="eastAsia"/>
          <w:sz w:val="28"/>
          <w:szCs w:val="28"/>
        </w:rPr>
        <w:t>臺教國署國</w:t>
      </w:r>
      <w:proofErr w:type="gramEnd"/>
      <w:r w:rsidRPr="00CE2AF1">
        <w:rPr>
          <w:rFonts w:ascii="標楷體" w:eastAsia="標楷體" w:hAnsi="標楷體" w:cs="BiauKai" w:hint="eastAsia"/>
          <w:sz w:val="28"/>
          <w:szCs w:val="28"/>
        </w:rPr>
        <w:t>字第1100087109N號函辦理。</w:t>
      </w:r>
    </w:p>
    <w:p w14:paraId="689B4D35" w14:textId="77777777" w:rsidR="00BC7600" w:rsidRDefault="00AA232C" w:rsidP="00BC7600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研習目標</w:t>
      </w:r>
    </w:p>
    <w:p w14:paraId="7089D2FC" w14:textId="56B6A32F" w:rsidR="00BC7600" w:rsidRPr="005F35C6" w:rsidRDefault="00BC7600" w:rsidP="005F35C6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為了達到國小國中科技課程順利銜接的目的，發展【</w:t>
      </w:r>
      <w:r w:rsidR="00A73B68" w:rsidRPr="00A73B68">
        <w:rPr>
          <w:rFonts w:ascii="標楷體" w:eastAsia="標楷體" w:hAnsi="標楷體" w:cs="BiauKai" w:hint="eastAsia"/>
          <w:sz w:val="28"/>
          <w:szCs w:val="28"/>
        </w:rPr>
        <w:t>Ebru浮水畫小書製作</w:t>
      </w:r>
      <w:r w:rsidRPr="00BC7600">
        <w:rPr>
          <w:rFonts w:ascii="標楷體" w:eastAsia="標楷體" w:hAnsi="標楷體" w:cs="BiauKai" w:hint="eastAsia"/>
          <w:sz w:val="28"/>
          <w:szCs w:val="28"/>
        </w:rPr>
        <w:t>】教案活動，透過本作品介紹：</w:t>
      </w:r>
      <w:r w:rsidR="00A73B68" w:rsidRPr="005F35C6">
        <w:rPr>
          <w:rFonts w:ascii="標楷體" w:eastAsia="標楷體" w:hAnsi="標楷體" w:cs="BiauKai" w:hint="eastAsia"/>
          <w:sz w:val="28"/>
          <w:szCs w:val="28"/>
        </w:rPr>
        <w:t>手工具的應用</w:t>
      </w:r>
    </w:p>
    <w:p w14:paraId="07D25A53" w14:textId="71F05BD1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對應《國民小學科技教育及資訊教育課程發展參考說明》。</w:t>
      </w:r>
    </w:p>
    <w:p w14:paraId="2BDFC6DE" w14:textId="77777777" w:rsidR="00BC7600" w:rsidRPr="00BC7600" w:rsidRDefault="00BC7600" w:rsidP="00BC7600">
      <w:pPr>
        <w:pStyle w:val="a7"/>
        <w:spacing w:line="340" w:lineRule="auto"/>
        <w:ind w:leftChars="0"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學習表現：</w:t>
      </w:r>
    </w:p>
    <w:p w14:paraId="266B77CD" w14:textId="0D95D6D1" w:rsidR="00BC7600" w:rsidRPr="005F35C6" w:rsidRDefault="005F35C6" w:rsidP="005F35C6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5F35C6">
        <w:rPr>
          <w:rFonts w:ascii="標楷體" w:eastAsia="標楷體" w:hAnsi="標楷體" w:cs="BiauKai" w:hint="eastAsia"/>
          <w:sz w:val="28"/>
          <w:szCs w:val="28"/>
        </w:rPr>
        <w:t>科議</w:t>
      </w:r>
      <w:proofErr w:type="gramEnd"/>
      <w:r w:rsidRPr="005F35C6">
        <w:rPr>
          <w:rFonts w:ascii="標楷體" w:eastAsia="標楷體" w:hAnsi="標楷體" w:cs="BiauKai" w:hint="eastAsia"/>
          <w:sz w:val="28"/>
          <w:szCs w:val="28"/>
        </w:rPr>
        <w:t xml:space="preserve"> s-Ⅲ-2 使用生活中常見的手工具與材料。</w:t>
      </w:r>
    </w:p>
    <w:p w14:paraId="3A337A7D" w14:textId="77777777" w:rsidR="00BC7600" w:rsidRPr="00BC7600" w:rsidRDefault="00BC7600" w:rsidP="00BC7600">
      <w:pPr>
        <w:spacing w:line="340" w:lineRule="auto"/>
        <w:ind w:left="720" w:right="-20"/>
        <w:rPr>
          <w:rFonts w:ascii="標楷體" w:eastAsia="標楷體" w:hAnsi="標楷體" w:cs="BiauKai"/>
          <w:sz w:val="28"/>
          <w:szCs w:val="28"/>
        </w:rPr>
      </w:pPr>
      <w:r w:rsidRPr="00BC7600">
        <w:rPr>
          <w:rFonts w:ascii="標楷體" w:eastAsia="標楷體" w:hAnsi="標楷體" w:cs="BiauKai" w:hint="eastAsia"/>
          <w:sz w:val="28"/>
          <w:szCs w:val="28"/>
        </w:rPr>
        <w:t>學習內容：</w:t>
      </w:r>
    </w:p>
    <w:p w14:paraId="668C2081" w14:textId="2371432F" w:rsidR="00BC7600" w:rsidRDefault="00BC7600" w:rsidP="004D6241">
      <w:pPr>
        <w:pStyle w:val="a7"/>
        <w:spacing w:line="340" w:lineRule="auto"/>
        <w:ind w:leftChars="0" w:left="1200" w:right="-20"/>
        <w:rPr>
          <w:rFonts w:ascii="標楷體" w:eastAsia="標楷體" w:hAnsi="標楷體" w:cs="BiauKai"/>
          <w:sz w:val="28"/>
          <w:szCs w:val="28"/>
        </w:rPr>
      </w:pPr>
      <w:proofErr w:type="gramStart"/>
      <w:r w:rsidRPr="00BC7600">
        <w:rPr>
          <w:rFonts w:ascii="標楷體" w:eastAsia="標楷體" w:hAnsi="標楷體" w:cs="BiauKai" w:hint="eastAsia"/>
          <w:sz w:val="28"/>
          <w:szCs w:val="28"/>
        </w:rPr>
        <w:t>科議</w:t>
      </w:r>
      <w:proofErr w:type="gramEnd"/>
      <w:r w:rsidRPr="00BC7600">
        <w:rPr>
          <w:rFonts w:ascii="標楷體" w:eastAsia="標楷體" w:hAnsi="標楷體" w:cs="BiauKai" w:hint="eastAsia"/>
          <w:sz w:val="28"/>
          <w:szCs w:val="28"/>
        </w:rPr>
        <w:t xml:space="preserve"> P-Ⅲ-2工具與材料的使用方法。</w:t>
      </w:r>
    </w:p>
    <w:p w14:paraId="463DC869" w14:textId="77777777" w:rsidR="00211546" w:rsidRPr="00211546" w:rsidRDefault="00211546" w:rsidP="00211546">
      <w:pPr>
        <w:spacing w:line="340" w:lineRule="auto"/>
        <w:ind w:right="-20" w:firstLine="720"/>
        <w:rPr>
          <w:rFonts w:ascii="標楷體" w:eastAsia="標楷體" w:hAnsi="標楷體" w:cs="BiauKai"/>
          <w:sz w:val="28"/>
          <w:szCs w:val="28"/>
        </w:rPr>
      </w:pPr>
      <w:r w:rsidRPr="00211546">
        <w:rPr>
          <w:rFonts w:ascii="標楷體" w:eastAsia="標楷體" w:hAnsi="標楷體" w:cs="BiauKai" w:hint="eastAsia"/>
          <w:sz w:val="28"/>
          <w:szCs w:val="28"/>
        </w:rPr>
        <w:t>一、了解</w:t>
      </w:r>
    </w:p>
    <w:p w14:paraId="4B3E2D33" w14:textId="77777777" w:rsidR="00211546" w:rsidRPr="00211546" w:rsidRDefault="00211546" w:rsidP="00211546">
      <w:pPr>
        <w:spacing w:line="340" w:lineRule="auto"/>
        <w:ind w:left="720" w:right="-20" w:firstLine="720"/>
        <w:rPr>
          <w:rFonts w:ascii="標楷體" w:eastAsia="標楷體" w:hAnsi="標楷體" w:cs="BiauKai"/>
          <w:sz w:val="28"/>
          <w:szCs w:val="28"/>
        </w:rPr>
      </w:pPr>
      <w:r w:rsidRPr="00211546">
        <w:rPr>
          <w:rFonts w:ascii="標楷體" w:eastAsia="標楷體" w:hAnsi="標楷體" w:cs="BiauKai" w:hint="eastAsia"/>
          <w:sz w:val="28"/>
          <w:szCs w:val="28"/>
        </w:rPr>
        <w:t>1.ebru歷史發展脈絡及各國家的文化運用</w:t>
      </w:r>
    </w:p>
    <w:p w14:paraId="2B58DB30" w14:textId="77777777" w:rsidR="00211546" w:rsidRPr="00211546" w:rsidRDefault="00211546" w:rsidP="00211546">
      <w:pPr>
        <w:spacing w:line="340" w:lineRule="auto"/>
        <w:ind w:left="720" w:right="-20" w:firstLine="720"/>
        <w:rPr>
          <w:rFonts w:ascii="標楷體" w:eastAsia="標楷體" w:hAnsi="標楷體" w:cs="BiauKai"/>
          <w:sz w:val="28"/>
          <w:szCs w:val="28"/>
        </w:rPr>
      </w:pPr>
      <w:r w:rsidRPr="00211546">
        <w:rPr>
          <w:rFonts w:ascii="標楷體" w:eastAsia="標楷體" w:hAnsi="標楷體" w:cs="BiauKai" w:hint="eastAsia"/>
          <w:sz w:val="28"/>
          <w:szCs w:val="28"/>
        </w:rPr>
        <w:t>2.傳統技藝與生活的應用</w:t>
      </w:r>
    </w:p>
    <w:p w14:paraId="0ADD9C3A" w14:textId="77777777" w:rsidR="00211546" w:rsidRPr="00211546" w:rsidRDefault="00211546" w:rsidP="00211546">
      <w:pPr>
        <w:spacing w:line="340" w:lineRule="auto"/>
        <w:ind w:right="-20" w:firstLine="720"/>
        <w:rPr>
          <w:rFonts w:ascii="標楷體" w:eastAsia="標楷體" w:hAnsi="標楷體" w:cs="BiauKai"/>
          <w:sz w:val="28"/>
          <w:szCs w:val="28"/>
        </w:rPr>
      </w:pPr>
      <w:r w:rsidRPr="00211546">
        <w:rPr>
          <w:rFonts w:ascii="標楷體" w:eastAsia="標楷體" w:hAnsi="標楷體" w:cs="BiauKai" w:hint="eastAsia"/>
          <w:sz w:val="28"/>
          <w:szCs w:val="28"/>
        </w:rPr>
        <w:t>二、操作</w:t>
      </w:r>
    </w:p>
    <w:p w14:paraId="72BF2419" w14:textId="77777777" w:rsidR="00211546" w:rsidRPr="00211546" w:rsidRDefault="00211546" w:rsidP="00211546">
      <w:pPr>
        <w:spacing w:line="340" w:lineRule="auto"/>
        <w:ind w:left="720" w:right="-20" w:firstLine="720"/>
        <w:rPr>
          <w:rFonts w:ascii="標楷體" w:eastAsia="標楷體" w:hAnsi="標楷體" w:cs="BiauKai"/>
          <w:sz w:val="28"/>
          <w:szCs w:val="28"/>
        </w:rPr>
      </w:pPr>
      <w:r w:rsidRPr="00211546">
        <w:rPr>
          <w:rFonts w:ascii="標楷體" w:eastAsia="標楷體" w:hAnsi="標楷體" w:cs="BiauKai" w:hint="eastAsia"/>
          <w:sz w:val="28"/>
          <w:szCs w:val="28"/>
        </w:rPr>
        <w:t>1.筆與尺、刀、膠的基礎運用</w:t>
      </w:r>
    </w:p>
    <w:p w14:paraId="4B2B18C6" w14:textId="29D8DAC7" w:rsidR="00211546" w:rsidRPr="00211546" w:rsidRDefault="00211546" w:rsidP="00211546">
      <w:pPr>
        <w:spacing w:line="340" w:lineRule="auto"/>
        <w:ind w:left="720" w:right="-20" w:firstLine="720"/>
        <w:rPr>
          <w:rFonts w:ascii="標楷體" w:eastAsia="標楷體" w:hAnsi="標楷體" w:cs="BiauKai"/>
          <w:sz w:val="28"/>
          <w:szCs w:val="28"/>
        </w:rPr>
      </w:pPr>
      <w:r w:rsidRPr="00211546">
        <w:rPr>
          <w:rFonts w:ascii="標楷體" w:eastAsia="標楷體" w:hAnsi="標楷體" w:cs="BiauKai" w:hint="eastAsia"/>
          <w:sz w:val="28"/>
          <w:szCs w:val="28"/>
        </w:rPr>
        <w:t>2.</w:t>
      </w:r>
      <w:proofErr w:type="gramStart"/>
      <w:r w:rsidRPr="00211546">
        <w:rPr>
          <w:rFonts w:ascii="標楷體" w:eastAsia="標楷體" w:hAnsi="標楷體" w:cs="BiauKai" w:hint="eastAsia"/>
          <w:sz w:val="28"/>
          <w:szCs w:val="28"/>
        </w:rPr>
        <w:t>孔沖與膠垂</w:t>
      </w:r>
      <w:proofErr w:type="gramEnd"/>
      <w:r w:rsidRPr="00211546">
        <w:rPr>
          <w:rFonts w:ascii="標楷體" w:eastAsia="標楷體" w:hAnsi="標楷體" w:cs="BiauKai" w:hint="eastAsia"/>
          <w:sz w:val="28"/>
          <w:szCs w:val="28"/>
        </w:rPr>
        <w:t>的使用</w:t>
      </w:r>
    </w:p>
    <w:p w14:paraId="2917117F" w14:textId="199C9527" w:rsidR="00C52F4B" w:rsidRPr="00C52F4B" w:rsidRDefault="00C52F4B" w:rsidP="00C52F4B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主辦單位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：</w:t>
      </w:r>
      <w:r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嘉義市蘭潭科技中心</w:t>
      </w:r>
    </w:p>
    <w:p w14:paraId="29C94DE8" w14:textId="75A5C70E" w:rsidR="00DE357A" w:rsidRPr="00CE2AF1" w:rsidRDefault="00AA232C" w:rsidP="00CE2AF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Cs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研習對象:</w:t>
      </w:r>
      <w:r w:rsidR="007770E7"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 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科技中心主任(組長)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科技中心團隊教師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科技中心伙伴學校科技教師</w:t>
      </w:r>
      <w:r w:rsidR="00CE2AF1" w:rsidRPr="00CE2AF1">
        <w:rPr>
          <w:rFonts w:ascii="標楷體" w:eastAsia="標楷體" w:hAnsi="標楷體" w:cs="BiauKai" w:hint="eastAsia"/>
          <w:bCs/>
          <w:sz w:val="28"/>
          <w:szCs w:val="28"/>
        </w:rPr>
        <w:t>、</w:t>
      </w:r>
      <w:r w:rsidR="00CE2AF1" w:rsidRPr="00CE2AF1">
        <w:rPr>
          <w:rFonts w:ascii="標楷體" w:eastAsia="標楷體" w:hAnsi="標楷體" w:cs="BiauKai" w:hint="eastAsia"/>
          <w:bCs/>
          <w:color w:val="0D0D0D" w:themeColor="text1" w:themeTint="F2"/>
          <w:sz w:val="28"/>
          <w:szCs w:val="28"/>
        </w:rPr>
        <w:t>教授科技領域課程教師。</w:t>
      </w:r>
    </w:p>
    <w:p w14:paraId="49413F2B" w14:textId="68B6F96A" w:rsidR="005F35C6" w:rsidRPr="005F35C6" w:rsidRDefault="00AA232C" w:rsidP="005F35C6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研習日期:</w:t>
      </w:r>
      <w:bookmarkStart w:id="1" w:name="_Hlk108442042"/>
      <w:r w:rsidR="00F01DB0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11</w:t>
      </w:r>
      <w:r w:rsidR="008339E9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年</w:t>
      </w:r>
      <w:r w:rsidR="005F35C6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07月25日</w:t>
      </w:r>
      <w:r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(</w:t>
      </w:r>
      <w:r w:rsidR="009B5183" w:rsidRPr="00CC104A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星期</w:t>
      </w:r>
      <w:r w:rsidR="005F35C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一)</w:t>
      </w:r>
    </w:p>
    <w:bookmarkEnd w:id="1"/>
    <w:p w14:paraId="75A1A1A6" w14:textId="690A9320" w:rsidR="00D466BE" w:rsidRPr="007770E7" w:rsidRDefault="00AA232C" w:rsidP="00DE357A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研習人數</w:t>
      </w:r>
      <w:r w:rsidR="00F01DB0">
        <w:rPr>
          <w:rFonts w:ascii="標楷體" w:eastAsia="標楷體" w:hAnsi="標楷體" w:cs="BiauKai" w:hint="eastAsia"/>
          <w:b/>
          <w:color w:val="0D0D0D" w:themeColor="text1" w:themeTint="F2"/>
          <w:sz w:val="28"/>
          <w:szCs w:val="28"/>
        </w:rPr>
        <w:t>上限</w:t>
      </w: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:</w:t>
      </w:r>
      <w:r w:rsidRPr="007770E7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 xml:space="preserve"> </w:t>
      </w:r>
      <w:r w:rsidR="005F35C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211546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5</w:t>
      </w:r>
    </w:p>
    <w:p w14:paraId="60E3B9A5" w14:textId="55BB2258" w:rsidR="009C1F60" w:rsidRDefault="00AA232C" w:rsidP="000E2095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 xml:space="preserve">研習地點: </w:t>
      </w:r>
      <w:bookmarkStart w:id="2" w:name="_Hlk64972197"/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嘉義</w:t>
      </w:r>
      <w:r w:rsidR="001F0444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市蘭潭</w:t>
      </w:r>
      <w:r w:rsidR="00F01DB0" w:rsidRPr="000E209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科技中心</w:t>
      </w:r>
    </w:p>
    <w:p w14:paraId="07215D25" w14:textId="4169E270" w:rsidR="00211546" w:rsidRDefault="00211546" w:rsidP="00211546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p w14:paraId="1620C632" w14:textId="77777777" w:rsidR="00211546" w:rsidRPr="00211546" w:rsidRDefault="00211546" w:rsidP="00211546">
      <w:pPr>
        <w:spacing w:line="340" w:lineRule="auto"/>
        <w:ind w:right="-20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</w:p>
    <w:bookmarkEnd w:id="2"/>
    <w:p w14:paraId="4ADAF90C" w14:textId="49DF01DF" w:rsidR="004D6241" w:rsidRPr="004D6241" w:rsidRDefault="00AA232C" w:rsidP="004D6241">
      <w:pPr>
        <w:pStyle w:val="a7"/>
        <w:numPr>
          <w:ilvl w:val="0"/>
          <w:numId w:val="3"/>
        </w:numPr>
        <w:spacing w:line="340" w:lineRule="auto"/>
        <w:ind w:leftChars="0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lastRenderedPageBreak/>
        <w:t>課程內容</w:t>
      </w:r>
    </w:p>
    <w:p w14:paraId="179DE49F" w14:textId="7702522D" w:rsidR="004D6241" w:rsidRPr="005627E2" w:rsidRDefault="005F35C6" w:rsidP="005627E2">
      <w:pPr>
        <w:spacing w:line="340" w:lineRule="auto"/>
        <w:ind w:right="-20"/>
        <w:rPr>
          <w:rFonts w:ascii="標楷體" w:eastAsia="標楷體" w:hAnsi="標楷體" w:cs="BiauKai"/>
          <w:bCs/>
          <w:color w:val="0D0D0D" w:themeColor="text1" w:themeTint="F2"/>
        </w:rPr>
      </w:pPr>
      <w:r w:rsidRPr="005F35C6">
        <w:rPr>
          <w:rFonts w:ascii="標楷體" w:eastAsia="標楷體" w:hAnsi="標楷體" w:cs="BiauKai" w:hint="eastAsia"/>
          <w:bCs/>
          <w:color w:val="0D0D0D" w:themeColor="text1" w:themeTint="F2"/>
        </w:rPr>
        <w:t>111年07月25日(星期一)</w:t>
      </w:r>
      <w:r w:rsidRPr="005F35C6">
        <w:rPr>
          <w:rFonts w:hint="eastAsia"/>
        </w:rPr>
        <w:t xml:space="preserve"> </w:t>
      </w:r>
      <w:r w:rsidRPr="005F35C6">
        <w:rPr>
          <w:rFonts w:ascii="標楷體" w:eastAsia="標楷體" w:hAnsi="標楷體" w:cs="BiauKai" w:hint="eastAsia"/>
          <w:bCs/>
          <w:color w:val="0D0D0D" w:themeColor="text1" w:themeTint="F2"/>
        </w:rPr>
        <w:t>Ebru浮水畫小書製作</w:t>
      </w:r>
    </w:p>
    <w:tbl>
      <w:tblPr>
        <w:tblStyle w:val="a9"/>
        <w:tblW w:w="9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0"/>
        <w:gridCol w:w="4111"/>
        <w:gridCol w:w="3543"/>
      </w:tblGrid>
      <w:tr w:rsidR="00C274C8" w:rsidRPr="00262F4F" w14:paraId="197FCF99" w14:textId="77777777" w:rsidTr="00554292">
        <w:trPr>
          <w:trHeight w:val="680"/>
        </w:trPr>
        <w:tc>
          <w:tcPr>
            <w:tcW w:w="1940" w:type="dxa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</w:tcBorders>
            <w:vAlign w:val="center"/>
          </w:tcPr>
          <w:p w14:paraId="78ECA8CB" w14:textId="77777777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時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間</w:t>
            </w:r>
            <w:proofErr w:type="spellEnd"/>
          </w:p>
        </w:tc>
        <w:tc>
          <w:tcPr>
            <w:tcW w:w="4111" w:type="dxa"/>
            <w:tcBorders>
              <w:top w:val="thinThickSmallGap" w:sz="24" w:space="0" w:color="auto"/>
              <w:bottom w:val="double" w:sz="12" w:space="0" w:color="auto"/>
            </w:tcBorders>
            <w:vAlign w:val="center"/>
          </w:tcPr>
          <w:p w14:paraId="2A146D0F" w14:textId="5CE68CB9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課程大綱</w:t>
            </w:r>
            <w:proofErr w:type="spellEnd"/>
          </w:p>
        </w:tc>
        <w:tc>
          <w:tcPr>
            <w:tcW w:w="3543" w:type="dxa"/>
            <w:tcBorders>
              <w:top w:val="thinThickSmallGap" w:sz="24" w:space="0" w:color="auto"/>
              <w:bottom w:val="double" w:sz="12" w:space="0" w:color="auto"/>
              <w:right w:val="thickThinSmallGap" w:sz="24" w:space="0" w:color="auto"/>
            </w:tcBorders>
            <w:vAlign w:val="center"/>
          </w:tcPr>
          <w:p w14:paraId="6CA88EEB" w14:textId="77A5201B" w:rsidR="00C274C8" w:rsidRPr="00336332" w:rsidRDefault="00C274C8" w:rsidP="00336332">
            <w:pPr>
              <w:pStyle w:val="af0"/>
              <w:ind w:left="0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講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師</w:t>
            </w:r>
            <w:r w:rsidRPr="00336332">
              <w:rPr>
                <w:rFonts w:ascii="標楷體" w:eastAsia="標楷體" w:hAnsi="標楷體" w:hint="eastAsia"/>
                <w:sz w:val="24"/>
                <w:szCs w:val="24"/>
              </w:rPr>
              <w:t>∕</w:t>
            </w:r>
            <w:r w:rsidRPr="00336332">
              <w:rPr>
                <w:rFonts w:ascii="標楷體" w:eastAsia="標楷體" w:hAnsi="標楷體"/>
                <w:sz w:val="24"/>
                <w:szCs w:val="24"/>
              </w:rPr>
              <w:t>助教</w:t>
            </w:r>
            <w:proofErr w:type="spellEnd"/>
          </w:p>
        </w:tc>
      </w:tr>
      <w:tr w:rsidR="00C274C8" w14:paraId="1CE0C635" w14:textId="77777777" w:rsidTr="00554292">
        <w:trPr>
          <w:trHeight w:val="680"/>
        </w:trPr>
        <w:tc>
          <w:tcPr>
            <w:tcW w:w="1940" w:type="dxa"/>
            <w:tcBorders>
              <w:top w:val="double" w:sz="12" w:space="0" w:color="auto"/>
              <w:left w:val="thinThickSmallGap" w:sz="24" w:space="0" w:color="auto"/>
            </w:tcBorders>
            <w:vAlign w:val="center"/>
          </w:tcPr>
          <w:p w14:paraId="6EB493DE" w14:textId="5BB271D5" w:rsidR="00C274C8" w:rsidRPr="00336332" w:rsidRDefault="005F35C6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09:00~10:00</w:t>
            </w:r>
          </w:p>
        </w:tc>
        <w:tc>
          <w:tcPr>
            <w:tcW w:w="4111" w:type="dxa"/>
            <w:vAlign w:val="center"/>
          </w:tcPr>
          <w:p w14:paraId="470B56B5" w14:textId="77777777" w:rsidR="00211546" w:rsidRPr="00211546" w:rsidRDefault="00211546" w:rsidP="0021154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211546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材料準備</w:t>
            </w:r>
          </w:p>
          <w:p w14:paraId="172260B5" w14:textId="77777777" w:rsidR="00C274C8" w:rsidRDefault="00211546" w:rsidP="0021154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211546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Ebru浮水畫介紹</w:t>
            </w:r>
          </w:p>
          <w:p w14:paraId="42AD46AC" w14:textId="0D01AD01" w:rsidR="00211546" w:rsidRPr="00554292" w:rsidRDefault="00211546" w:rsidP="00211546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211546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講師說明與示範</w:t>
            </w:r>
          </w:p>
        </w:tc>
        <w:tc>
          <w:tcPr>
            <w:tcW w:w="3543" w:type="dxa"/>
            <w:tcBorders>
              <w:top w:val="double" w:sz="12" w:space="0" w:color="auto"/>
              <w:right w:val="thickThinSmallGap" w:sz="24" w:space="0" w:color="auto"/>
            </w:tcBorders>
            <w:vAlign w:val="center"/>
          </w:tcPr>
          <w:p w14:paraId="365603E9" w14:textId="08906BBD" w:rsidR="00C274C8" w:rsidRPr="00336332" w:rsidRDefault="00C274C8" w:rsidP="00575662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 w:rsidR="005412E5">
              <w:rPr>
                <w:rFonts w:ascii="標楷體" w:eastAsia="標楷體" w:hAnsi="標楷體" w:cs="Times New Roman"/>
                <w:bCs/>
                <w:szCs w:val="24"/>
              </w:rPr>
              <w:t>尹沛</w:t>
            </w:r>
            <w:proofErr w:type="gramStart"/>
            <w:r w:rsidR="005412E5">
              <w:rPr>
                <w:rFonts w:ascii="標楷體" w:eastAsia="標楷體" w:hAnsi="標楷體" w:cs="Times New Roman"/>
                <w:bCs/>
                <w:szCs w:val="24"/>
              </w:rPr>
              <w:t>螢</w:t>
            </w:r>
            <w:proofErr w:type="gramEnd"/>
          </w:p>
        </w:tc>
      </w:tr>
      <w:tr w:rsidR="00C274C8" w14:paraId="01D26744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6209A72" w14:textId="0C49154C" w:rsidR="00C274C8" w:rsidRPr="00336332" w:rsidRDefault="005F35C6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10:00-10:10</w:t>
            </w:r>
          </w:p>
        </w:tc>
        <w:tc>
          <w:tcPr>
            <w:tcW w:w="4111" w:type="dxa"/>
            <w:vAlign w:val="center"/>
          </w:tcPr>
          <w:p w14:paraId="5BD1F449" w14:textId="4EE88A4A" w:rsidR="00C274C8" w:rsidRPr="00554292" w:rsidRDefault="00211546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cs="BiauKai"/>
                <w:bCs/>
                <w:color w:val="0D0D0D" w:themeColor="text1" w:themeTint="F2"/>
              </w:rPr>
              <w:t>休息</w:t>
            </w:r>
          </w:p>
        </w:tc>
        <w:tc>
          <w:tcPr>
            <w:tcW w:w="3543" w:type="dxa"/>
            <w:tcBorders>
              <w:right w:val="thickThinSmallGap" w:sz="24" w:space="0" w:color="auto"/>
            </w:tcBorders>
            <w:vAlign w:val="center"/>
          </w:tcPr>
          <w:p w14:paraId="1F4A5603" w14:textId="36D16EE8" w:rsidR="00C274C8" w:rsidRPr="00336332" w:rsidRDefault="00C274C8" w:rsidP="00C274C8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  <w:szCs w:val="24"/>
              </w:rPr>
            </w:pPr>
          </w:p>
        </w:tc>
      </w:tr>
      <w:tr w:rsidR="00C274C8" w14:paraId="481F481B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7FD05BB0" w14:textId="60499E49" w:rsidR="00C274C8" w:rsidRPr="00336332" w:rsidRDefault="005F35C6" w:rsidP="00C274C8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10:10-11:10</w:t>
            </w:r>
          </w:p>
        </w:tc>
        <w:tc>
          <w:tcPr>
            <w:tcW w:w="4111" w:type="dxa"/>
            <w:vAlign w:val="center"/>
          </w:tcPr>
          <w:p w14:paraId="6418D8BC" w14:textId="5F73589E" w:rsidR="00C274C8" w:rsidRPr="00554292" w:rsidRDefault="00554292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4D6241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作品實作</w:t>
            </w:r>
          </w:p>
        </w:tc>
        <w:tc>
          <w:tcPr>
            <w:tcW w:w="3543" w:type="dxa"/>
            <w:tcBorders>
              <w:right w:val="thickThinSmallGap" w:sz="24" w:space="0" w:color="auto"/>
            </w:tcBorders>
            <w:vAlign w:val="center"/>
          </w:tcPr>
          <w:p w14:paraId="2760D02E" w14:textId="3E629453" w:rsidR="00C274C8" w:rsidRPr="00336332" w:rsidRDefault="00C274C8" w:rsidP="00575662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336332">
              <w:rPr>
                <w:rFonts w:ascii="標楷體" w:eastAsia="標楷體" w:hAnsi="標楷體" w:cs="Times New Roman" w:hint="eastAsia"/>
                <w:bCs/>
                <w:szCs w:val="24"/>
              </w:rPr>
              <w:t>講</w:t>
            </w:r>
            <w:r w:rsidRPr="00336332">
              <w:rPr>
                <w:rFonts w:ascii="標楷體" w:eastAsia="標楷體" w:hAnsi="標楷體" w:cs="Times New Roman"/>
                <w:bCs/>
                <w:szCs w:val="24"/>
              </w:rPr>
              <w:t>師：</w:t>
            </w:r>
            <w:r w:rsidR="005412E5" w:rsidRPr="005412E5">
              <w:rPr>
                <w:rFonts w:ascii="標楷體" w:eastAsia="標楷體" w:hAnsi="標楷體" w:cs="Times New Roman" w:hint="eastAsia"/>
                <w:bCs/>
                <w:szCs w:val="24"/>
              </w:rPr>
              <w:t>尹沛</w:t>
            </w:r>
            <w:proofErr w:type="gramStart"/>
            <w:r w:rsidR="005412E5" w:rsidRPr="005412E5">
              <w:rPr>
                <w:rFonts w:ascii="標楷體" w:eastAsia="標楷體" w:hAnsi="標楷體" w:cs="Times New Roman" w:hint="eastAsia"/>
                <w:bCs/>
                <w:szCs w:val="24"/>
              </w:rPr>
              <w:t>螢</w:t>
            </w:r>
            <w:proofErr w:type="gramEnd"/>
          </w:p>
        </w:tc>
      </w:tr>
      <w:tr w:rsidR="005F35C6" w14:paraId="619C320C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15B72BCC" w14:textId="4E51CFAD" w:rsidR="005F35C6" w:rsidRDefault="00211546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11:10-11:30</w:t>
            </w:r>
          </w:p>
        </w:tc>
        <w:tc>
          <w:tcPr>
            <w:tcW w:w="4111" w:type="dxa"/>
            <w:vAlign w:val="center"/>
          </w:tcPr>
          <w:p w14:paraId="2F17DE25" w14:textId="1E7F2393" w:rsidR="005F35C6" w:rsidRPr="004D6241" w:rsidRDefault="005412E5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 w:rsidRPr="005412E5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休息</w:t>
            </w:r>
          </w:p>
        </w:tc>
        <w:tc>
          <w:tcPr>
            <w:tcW w:w="3543" w:type="dxa"/>
            <w:tcBorders>
              <w:right w:val="thickThinSmallGap" w:sz="24" w:space="0" w:color="auto"/>
            </w:tcBorders>
            <w:vAlign w:val="center"/>
          </w:tcPr>
          <w:p w14:paraId="41B1EB49" w14:textId="77777777" w:rsidR="005F35C6" w:rsidRPr="00336332" w:rsidRDefault="005F35C6" w:rsidP="0055429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</w:tr>
      <w:tr w:rsidR="00211546" w14:paraId="0968BF1A" w14:textId="77777777" w:rsidTr="00554292">
        <w:trPr>
          <w:trHeight w:val="680"/>
        </w:trPr>
        <w:tc>
          <w:tcPr>
            <w:tcW w:w="1940" w:type="dxa"/>
            <w:tcBorders>
              <w:left w:val="thinThickSmallGap" w:sz="24" w:space="0" w:color="auto"/>
            </w:tcBorders>
            <w:vAlign w:val="center"/>
          </w:tcPr>
          <w:p w14:paraId="35591EF9" w14:textId="7DF061B3" w:rsidR="00211546" w:rsidRDefault="00211546" w:rsidP="00C274C8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11:30-12:30</w:t>
            </w:r>
          </w:p>
        </w:tc>
        <w:tc>
          <w:tcPr>
            <w:tcW w:w="4111" w:type="dxa"/>
            <w:vAlign w:val="center"/>
          </w:tcPr>
          <w:p w14:paraId="2A0D7C51" w14:textId="77777777" w:rsidR="00211546" w:rsidRDefault="00211546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proofErr w:type="gramStart"/>
            <w:r w:rsidRPr="00211546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書殼收尾</w:t>
            </w:r>
            <w:proofErr w:type="gramEnd"/>
            <w:r w:rsidRPr="00211546">
              <w:rPr>
                <w:rFonts w:ascii="標楷體" w:eastAsia="標楷體" w:hAnsi="標楷體" w:cs="BiauKai" w:hint="eastAsia"/>
                <w:bCs/>
                <w:color w:val="0D0D0D" w:themeColor="text1" w:themeTint="F2"/>
              </w:rPr>
              <w:t>裝訂</w:t>
            </w:r>
          </w:p>
          <w:p w14:paraId="3705F89F" w14:textId="6266F927" w:rsidR="00211546" w:rsidRPr="00211546" w:rsidRDefault="00211546" w:rsidP="00554292">
            <w:pPr>
              <w:spacing w:line="340" w:lineRule="auto"/>
              <w:ind w:right="-20"/>
              <w:rPr>
                <w:rFonts w:ascii="標楷體" w:eastAsia="標楷體" w:hAnsi="標楷體" w:cs="BiauKai"/>
                <w:bCs/>
                <w:color w:val="0D0D0D" w:themeColor="text1" w:themeTint="F2"/>
              </w:rPr>
            </w:pPr>
            <w:r>
              <w:rPr>
                <w:rFonts w:ascii="標楷體" w:eastAsia="標楷體" w:hAnsi="標楷體" w:cs="BiauKai"/>
                <w:bCs/>
                <w:color w:val="0D0D0D" w:themeColor="text1" w:themeTint="F2"/>
              </w:rPr>
              <w:t>作品討論</w:t>
            </w:r>
          </w:p>
        </w:tc>
        <w:tc>
          <w:tcPr>
            <w:tcW w:w="3543" w:type="dxa"/>
            <w:tcBorders>
              <w:right w:val="thickThinSmallGap" w:sz="24" w:space="0" w:color="auto"/>
            </w:tcBorders>
            <w:vAlign w:val="center"/>
          </w:tcPr>
          <w:p w14:paraId="7B1FAE25" w14:textId="63AEB1C3" w:rsidR="00211546" w:rsidRPr="00336332" w:rsidRDefault="005412E5" w:rsidP="00575662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Cs/>
              </w:rPr>
            </w:pPr>
            <w:r w:rsidRPr="005412E5">
              <w:rPr>
                <w:rFonts w:ascii="標楷體" w:eastAsia="標楷體" w:hAnsi="標楷體" w:cs="Times New Roman" w:hint="eastAsia"/>
                <w:bCs/>
              </w:rPr>
              <w:t>講師：尹沛</w:t>
            </w:r>
            <w:proofErr w:type="gramStart"/>
            <w:r w:rsidRPr="005412E5">
              <w:rPr>
                <w:rFonts w:ascii="標楷體" w:eastAsia="標楷體" w:hAnsi="標楷體" w:cs="Times New Roman" w:hint="eastAsia"/>
                <w:bCs/>
              </w:rPr>
              <w:t>螢</w:t>
            </w:r>
            <w:proofErr w:type="gramEnd"/>
          </w:p>
        </w:tc>
      </w:tr>
    </w:tbl>
    <w:p w14:paraId="5F6D0165" w14:textId="319D3829" w:rsidR="004B5D94" w:rsidRPr="007770E7" w:rsidRDefault="004B5D94" w:rsidP="00374F51">
      <w:pPr>
        <w:pStyle w:val="a7"/>
        <w:numPr>
          <w:ilvl w:val="0"/>
          <w:numId w:val="3"/>
        </w:numPr>
        <w:spacing w:line="340" w:lineRule="auto"/>
        <w:ind w:leftChars="0" w:left="709" w:right="-20"/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</w:pPr>
      <w:r w:rsidRPr="007770E7">
        <w:rPr>
          <w:rFonts w:ascii="標楷體" w:eastAsia="標楷體" w:hAnsi="標楷體" w:cs="BiauKai"/>
          <w:b/>
          <w:color w:val="0D0D0D" w:themeColor="text1" w:themeTint="F2"/>
          <w:sz w:val="28"/>
          <w:szCs w:val="28"/>
        </w:rPr>
        <w:t>預期效果</w:t>
      </w:r>
    </w:p>
    <w:p w14:paraId="5EC4BFBC" w14:textId="76DE0BCF" w:rsidR="00DE357A" w:rsidRPr="00F01DB0" w:rsidRDefault="00F01DB0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bookmarkStart w:id="3" w:name="_gjdgxs" w:colFirst="0" w:colLast="0"/>
      <w:bookmarkEnd w:id="3"/>
      <w:r>
        <w:rPr>
          <w:rFonts w:ascii="標楷體" w:eastAsia="標楷體" w:hAnsi="標楷體" w:cs="BiauKai" w:hint="eastAsia"/>
          <w:sz w:val="28"/>
          <w:szCs w:val="28"/>
        </w:rPr>
        <w:t>培訓</w:t>
      </w:r>
      <w:r w:rsidRPr="00F01DB0">
        <w:rPr>
          <w:rFonts w:ascii="標楷體" w:eastAsia="標楷體" w:hAnsi="標楷體" w:cs="BiauKai" w:hint="eastAsia"/>
          <w:sz w:val="28"/>
          <w:szCs w:val="28"/>
        </w:rPr>
        <w:t>教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師理解</w:t>
      </w:r>
      <w:r w:rsidR="00BC76C4">
        <w:rPr>
          <w:rFonts w:ascii="標楷體" w:eastAsia="標楷體" w:hAnsi="標楷體" w:cs="BiauKai" w:hint="eastAsia"/>
          <w:sz w:val="28"/>
          <w:szCs w:val="28"/>
        </w:rPr>
        <w:t>12</w:t>
      </w:r>
      <w:r w:rsidR="00DE357A" w:rsidRPr="00F01DB0">
        <w:rPr>
          <w:rFonts w:ascii="標楷體" w:eastAsia="標楷體" w:hAnsi="標楷體" w:cs="BiauKai" w:hint="eastAsia"/>
          <w:sz w:val="28"/>
          <w:szCs w:val="28"/>
        </w:rPr>
        <w:t>年國教課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綱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精神及</w:t>
      </w:r>
      <w:proofErr w:type="gramStart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科技領綱理念</w:t>
      </w:r>
      <w:proofErr w:type="gramEnd"/>
      <w:r w:rsidR="00DE357A" w:rsidRPr="00F01DB0">
        <w:rPr>
          <w:rFonts w:ascii="標楷體" w:eastAsia="標楷體" w:hAnsi="標楷體" w:cs="BiauKai" w:hint="eastAsia"/>
          <w:sz w:val="28"/>
          <w:szCs w:val="28"/>
        </w:rPr>
        <w:t>，並實踐於課堂</w:t>
      </w:r>
      <w:r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15B2AB12" w14:textId="256E987F" w:rsidR="00491BA1" w:rsidRPr="00F01DB0" w:rsidRDefault="00491BA1" w:rsidP="00491B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教師能提升教材發展、素養導向教學課程設計能力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CFC71E7" w14:textId="5D111E13" w:rsidR="00DE357A" w:rsidRPr="00F01DB0" w:rsidRDefault="00DE357A" w:rsidP="00DE357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jc w:val="both"/>
        <w:rPr>
          <w:rFonts w:ascii="標楷體" w:eastAsia="標楷體" w:hAnsi="標楷體" w:cs="BiauKai"/>
          <w:sz w:val="28"/>
          <w:szCs w:val="28"/>
        </w:rPr>
      </w:pPr>
      <w:r w:rsidRPr="00F01DB0">
        <w:rPr>
          <w:rFonts w:ascii="標楷體" w:eastAsia="標楷體" w:hAnsi="標楷體" w:cs="BiauKai" w:hint="eastAsia"/>
          <w:sz w:val="28"/>
          <w:szCs w:val="28"/>
        </w:rPr>
        <w:t>教師能發展符應素養導向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精神</w:t>
      </w:r>
      <w:r w:rsidRPr="00F01DB0">
        <w:rPr>
          <w:rFonts w:ascii="標楷體" w:eastAsia="標楷體" w:hAnsi="標楷體" w:cs="BiauKai" w:hint="eastAsia"/>
          <w:sz w:val="28"/>
          <w:szCs w:val="28"/>
        </w:rPr>
        <w:t>之教</w:t>
      </w:r>
      <w:r w:rsidR="00491BA1" w:rsidRPr="00F01DB0">
        <w:rPr>
          <w:rFonts w:ascii="標楷體" w:eastAsia="標楷體" w:hAnsi="標楷體" w:cs="BiauKai" w:hint="eastAsia"/>
          <w:sz w:val="28"/>
          <w:szCs w:val="28"/>
        </w:rPr>
        <w:t>材與課程設計</w:t>
      </w:r>
      <w:r w:rsidR="00F01DB0" w:rsidRPr="00F01DB0"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32289011" w14:textId="3EA2F04A" w:rsidR="003775F4" w:rsidRPr="005560CE" w:rsidRDefault="00AA232C" w:rsidP="005560CE">
      <w:pPr>
        <w:pStyle w:val="a7"/>
        <w:numPr>
          <w:ilvl w:val="0"/>
          <w:numId w:val="3"/>
        </w:numPr>
        <w:spacing w:line="340" w:lineRule="auto"/>
        <w:ind w:leftChars="0" w:left="426" w:right="-20" w:hanging="426"/>
        <w:rPr>
          <w:rFonts w:ascii="標楷體" w:eastAsia="標楷體" w:hAnsi="標楷體" w:cs="BiauKai"/>
          <w:color w:val="0D0D0D" w:themeColor="text1" w:themeTint="F2"/>
          <w:sz w:val="28"/>
          <w:szCs w:val="28"/>
        </w:rPr>
      </w:pPr>
      <w:r w:rsidRPr="003775F4">
        <w:rPr>
          <w:rFonts w:ascii="標楷體" w:eastAsia="標楷體" w:hAnsi="標楷體" w:cs="BiauKai"/>
          <w:b/>
          <w:sz w:val="28"/>
          <w:szCs w:val="28"/>
        </w:rPr>
        <w:t>報名方式：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即日起至1</w:t>
      </w:r>
      <w:r w:rsid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1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年</w:t>
      </w:r>
      <w:r w:rsidR="00E770CE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0</w:t>
      </w:r>
      <w:r w:rsidR="005412E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7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月</w:t>
      </w:r>
      <w:r w:rsidR="005412E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25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日(</w:t>
      </w:r>
      <w:proofErr w:type="gramStart"/>
      <w:r w:rsidR="005412E5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一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)止，</w:t>
      </w:r>
      <w:proofErr w:type="gramStart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請欲參加</w:t>
      </w:r>
      <w:proofErr w:type="gramEnd"/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教師至教師在職進修網報名，課程代號：</w:t>
      </w:r>
      <w:r w:rsidR="00B14DF3" w:rsidRPr="00B14DF3">
        <w:rPr>
          <w:rFonts w:ascii="標楷體" w:eastAsia="標楷體" w:hAnsi="標楷體" w:cs="BiauKai"/>
          <w:color w:val="0D0D0D" w:themeColor="text1" w:themeTint="F2"/>
          <w:sz w:val="28"/>
          <w:szCs w:val="28"/>
        </w:rPr>
        <w:t>3485388</w:t>
      </w:r>
      <w:r w:rsidR="00536503" w:rsidRPr="00536503">
        <w:rPr>
          <w:rFonts w:ascii="標楷體" w:eastAsia="標楷體" w:hAnsi="標楷體" w:cs="BiauKai" w:hint="eastAsia"/>
          <w:color w:val="0D0D0D" w:themeColor="text1" w:themeTint="F2"/>
          <w:sz w:val="28"/>
          <w:szCs w:val="28"/>
        </w:rPr>
        <w:t>。</w:t>
      </w:r>
    </w:p>
    <w:p w14:paraId="10421A77" w14:textId="578BB330" w:rsidR="00374F51" w:rsidRDefault="00374F51" w:rsidP="00374F51">
      <w:pPr>
        <w:spacing w:line="340" w:lineRule="auto"/>
        <w:ind w:right="-20"/>
        <w:rPr>
          <w:rFonts w:ascii="標楷體" w:eastAsia="標楷體" w:hAnsi="標楷體" w:cs="BiauKai"/>
          <w:bCs/>
          <w:sz w:val="28"/>
          <w:szCs w:val="28"/>
        </w:rPr>
      </w:pPr>
      <w:r w:rsidRPr="003775F4">
        <w:rPr>
          <w:rFonts w:ascii="標楷體" w:eastAsia="標楷體" w:hAnsi="標楷體" w:cs="BiauKai" w:hint="eastAsia"/>
          <w:b/>
          <w:sz w:val="28"/>
          <w:szCs w:val="28"/>
        </w:rPr>
        <w:t>十</w:t>
      </w:r>
      <w:r w:rsidR="005560CE">
        <w:rPr>
          <w:rFonts w:ascii="標楷體" w:eastAsia="標楷體" w:hAnsi="標楷體" w:cs="BiauKai" w:hint="eastAsia"/>
          <w:b/>
          <w:sz w:val="28"/>
          <w:szCs w:val="28"/>
        </w:rPr>
        <w:t>一</w:t>
      </w:r>
      <w:r w:rsidRPr="003775F4">
        <w:rPr>
          <w:rFonts w:ascii="標楷體" w:eastAsia="標楷體" w:hAnsi="標楷體" w:cs="BiauKai" w:hint="eastAsia"/>
          <w:b/>
          <w:sz w:val="28"/>
          <w:szCs w:val="28"/>
        </w:rPr>
        <w:t>、</w:t>
      </w:r>
      <w:r w:rsidR="0051538E" w:rsidRPr="003775F4">
        <w:rPr>
          <w:rFonts w:ascii="標楷體" w:eastAsia="標楷體" w:hAnsi="標楷體" w:cs="BiauKai"/>
          <w:b/>
          <w:sz w:val="28"/>
          <w:szCs w:val="28"/>
        </w:rPr>
        <w:t xml:space="preserve">連絡方式: </w:t>
      </w:r>
      <w:r w:rsidR="0051538E">
        <w:rPr>
          <w:rFonts w:ascii="標楷體" w:eastAsia="標楷體" w:hAnsi="標楷體" w:cs="BiauKai" w:hint="eastAsia"/>
          <w:bCs/>
          <w:sz w:val="28"/>
          <w:szCs w:val="28"/>
        </w:rPr>
        <w:t>05-2773582*220</w:t>
      </w:r>
    </w:p>
    <w:p w14:paraId="1B861966" w14:textId="62E31104" w:rsidR="0051538E" w:rsidRPr="00575662" w:rsidRDefault="0051538E" w:rsidP="00575662">
      <w:pPr>
        <w:rPr>
          <w:rFonts w:ascii="Arial Unicode MS" w:hAnsi="Arial Unicode MS" w:cs="Arial Unicode MS" w:hint="eastAsia"/>
          <w:kern w:val="2"/>
          <w:u w:color="000000"/>
          <w:bdr w:val="nil"/>
        </w:rPr>
      </w:pPr>
    </w:p>
    <w:sectPr w:rsidR="0051538E" w:rsidRPr="00575662">
      <w:footerReference w:type="default" r:id="rId7"/>
      <w:pgSz w:w="11906" w:h="16838"/>
      <w:pgMar w:top="1361" w:right="709" w:bottom="1304" w:left="1559" w:header="851" w:footer="992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0A6C" w14:textId="77777777" w:rsidR="00146226" w:rsidRDefault="00146226">
      <w:r>
        <w:separator/>
      </w:r>
    </w:p>
  </w:endnote>
  <w:endnote w:type="continuationSeparator" w:id="0">
    <w:p w14:paraId="2DFA195A" w14:textId="77777777" w:rsidR="00146226" w:rsidRDefault="0014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MV Boli"/>
    <w:charset w:val="00"/>
    <w:family w:val="auto"/>
    <w:pitch w:val="default"/>
  </w:font>
  <w:font w:name="Noto Sans Symbols">
    <w:altName w:val="MV Bol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BA2B" w14:textId="639F610E" w:rsidR="00D466BE" w:rsidRDefault="00AA23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3775F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3C37C7F5" w14:textId="77777777" w:rsidR="00D466BE" w:rsidRDefault="00D466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44FB" w14:textId="77777777" w:rsidR="00146226" w:rsidRDefault="00146226">
      <w:r>
        <w:separator/>
      </w:r>
    </w:p>
  </w:footnote>
  <w:footnote w:type="continuationSeparator" w:id="0">
    <w:p w14:paraId="59C5A369" w14:textId="77777777" w:rsidR="00146226" w:rsidRDefault="00146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9BE"/>
    <w:multiLevelType w:val="hybridMultilevel"/>
    <w:tmpl w:val="91BA1BB6"/>
    <w:lvl w:ilvl="0" w:tplc="8ECE208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4E3FE2"/>
    <w:multiLevelType w:val="hybridMultilevel"/>
    <w:tmpl w:val="1980AA4E"/>
    <w:lvl w:ilvl="0" w:tplc="B532C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1691"/>
    <w:multiLevelType w:val="hybridMultilevel"/>
    <w:tmpl w:val="29DAF076"/>
    <w:lvl w:ilvl="0" w:tplc="0E2C2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533FA5"/>
    <w:multiLevelType w:val="multilevel"/>
    <w:tmpl w:val="AF9A43E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287F66"/>
    <w:multiLevelType w:val="hybridMultilevel"/>
    <w:tmpl w:val="CA687032"/>
    <w:lvl w:ilvl="0" w:tplc="9536C60E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cs="BiauKai" w:hint="default"/>
        <w:b/>
        <w:bCs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E81E1F"/>
    <w:multiLevelType w:val="hybridMultilevel"/>
    <w:tmpl w:val="03229524"/>
    <w:lvl w:ilvl="0" w:tplc="9580D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9F0855"/>
    <w:multiLevelType w:val="hybridMultilevel"/>
    <w:tmpl w:val="49BC2A98"/>
    <w:lvl w:ilvl="0" w:tplc="A55E81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4E5A5A"/>
    <w:multiLevelType w:val="multilevel"/>
    <w:tmpl w:val="6EA072FE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76E20"/>
    <w:multiLevelType w:val="multilevel"/>
    <w:tmpl w:val="DF345E7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117B8C"/>
    <w:multiLevelType w:val="hybridMultilevel"/>
    <w:tmpl w:val="D4A8CF04"/>
    <w:lvl w:ilvl="0" w:tplc="9142333C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0F20FAF"/>
    <w:multiLevelType w:val="multilevel"/>
    <w:tmpl w:val="C70CC40C"/>
    <w:lvl w:ilvl="0">
      <w:start w:val="1"/>
      <w:numFmt w:val="bullet"/>
      <w:lvlText w:val="❑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2121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601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1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3561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4041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21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5001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5481" w:hanging="48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43CEF"/>
    <w:multiLevelType w:val="hybridMultilevel"/>
    <w:tmpl w:val="68668966"/>
    <w:lvl w:ilvl="0" w:tplc="D1A0875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5F2960FA"/>
    <w:multiLevelType w:val="multilevel"/>
    <w:tmpl w:val="C4522618"/>
    <w:lvl w:ilvl="0">
      <w:start w:val="1"/>
      <w:numFmt w:val="decimal"/>
      <w:lvlText w:val="(%1)"/>
      <w:lvlJc w:val="left"/>
      <w:pPr>
        <w:ind w:left="720" w:hanging="720"/>
      </w:pPr>
      <w:rPr>
        <w:color w:val="0D0D0D" w:themeColor="text1" w:themeTint="F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DB728B"/>
    <w:multiLevelType w:val="hybridMultilevel"/>
    <w:tmpl w:val="19541536"/>
    <w:lvl w:ilvl="0" w:tplc="FE4A1C44">
      <w:numFmt w:val="bullet"/>
      <w:lvlText w:val=""/>
      <w:lvlJc w:val="left"/>
      <w:pPr>
        <w:ind w:left="624" w:hanging="26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54A781A">
      <w:numFmt w:val="bullet"/>
      <w:lvlText w:val="•"/>
      <w:lvlJc w:val="left"/>
      <w:pPr>
        <w:ind w:left="824" w:hanging="267"/>
      </w:pPr>
      <w:rPr>
        <w:rFonts w:hint="default"/>
      </w:rPr>
    </w:lvl>
    <w:lvl w:ilvl="2" w:tplc="F4CA865A">
      <w:numFmt w:val="bullet"/>
      <w:lvlText w:val="•"/>
      <w:lvlJc w:val="left"/>
      <w:pPr>
        <w:ind w:left="1028" w:hanging="267"/>
      </w:pPr>
      <w:rPr>
        <w:rFonts w:hint="default"/>
      </w:rPr>
    </w:lvl>
    <w:lvl w:ilvl="3" w:tplc="D4C65532">
      <w:numFmt w:val="bullet"/>
      <w:lvlText w:val="•"/>
      <w:lvlJc w:val="left"/>
      <w:pPr>
        <w:ind w:left="1233" w:hanging="267"/>
      </w:pPr>
      <w:rPr>
        <w:rFonts w:hint="default"/>
      </w:rPr>
    </w:lvl>
    <w:lvl w:ilvl="4" w:tplc="F236A7B0">
      <w:numFmt w:val="bullet"/>
      <w:lvlText w:val="•"/>
      <w:lvlJc w:val="left"/>
      <w:pPr>
        <w:ind w:left="1437" w:hanging="267"/>
      </w:pPr>
      <w:rPr>
        <w:rFonts w:hint="default"/>
      </w:rPr>
    </w:lvl>
    <w:lvl w:ilvl="5" w:tplc="9B62A70C">
      <w:numFmt w:val="bullet"/>
      <w:lvlText w:val="•"/>
      <w:lvlJc w:val="left"/>
      <w:pPr>
        <w:ind w:left="1642" w:hanging="267"/>
      </w:pPr>
      <w:rPr>
        <w:rFonts w:hint="default"/>
      </w:rPr>
    </w:lvl>
    <w:lvl w:ilvl="6" w:tplc="2A90466C">
      <w:numFmt w:val="bullet"/>
      <w:lvlText w:val="•"/>
      <w:lvlJc w:val="left"/>
      <w:pPr>
        <w:ind w:left="1846" w:hanging="267"/>
      </w:pPr>
      <w:rPr>
        <w:rFonts w:hint="default"/>
      </w:rPr>
    </w:lvl>
    <w:lvl w:ilvl="7" w:tplc="08A61360">
      <w:numFmt w:val="bullet"/>
      <w:lvlText w:val="•"/>
      <w:lvlJc w:val="left"/>
      <w:pPr>
        <w:ind w:left="2050" w:hanging="267"/>
      </w:pPr>
      <w:rPr>
        <w:rFonts w:hint="default"/>
      </w:rPr>
    </w:lvl>
    <w:lvl w:ilvl="8" w:tplc="A26CAA14">
      <w:numFmt w:val="bullet"/>
      <w:lvlText w:val="•"/>
      <w:lvlJc w:val="left"/>
      <w:pPr>
        <w:ind w:left="2255" w:hanging="267"/>
      </w:pPr>
      <w:rPr>
        <w:rFonts w:hint="default"/>
      </w:rPr>
    </w:lvl>
  </w:abstractNum>
  <w:num w:numId="1" w16cid:durableId="1902473923">
    <w:abstractNumId w:val="7"/>
  </w:num>
  <w:num w:numId="2" w16cid:durableId="1275748558">
    <w:abstractNumId w:val="10"/>
  </w:num>
  <w:num w:numId="3" w16cid:durableId="965963387">
    <w:abstractNumId w:val="4"/>
  </w:num>
  <w:num w:numId="4" w16cid:durableId="837186228">
    <w:abstractNumId w:val="3"/>
  </w:num>
  <w:num w:numId="5" w16cid:durableId="1771659930">
    <w:abstractNumId w:val="8"/>
  </w:num>
  <w:num w:numId="6" w16cid:durableId="160200512">
    <w:abstractNumId w:val="12"/>
  </w:num>
  <w:num w:numId="7" w16cid:durableId="951132661">
    <w:abstractNumId w:val="0"/>
  </w:num>
  <w:num w:numId="8" w16cid:durableId="1183472091">
    <w:abstractNumId w:val="11"/>
  </w:num>
  <w:num w:numId="9" w16cid:durableId="1357390460">
    <w:abstractNumId w:val="13"/>
  </w:num>
  <w:num w:numId="10" w16cid:durableId="1042949283">
    <w:abstractNumId w:val="9"/>
  </w:num>
  <w:num w:numId="11" w16cid:durableId="96602372">
    <w:abstractNumId w:val="6"/>
  </w:num>
  <w:num w:numId="12" w16cid:durableId="1389957152">
    <w:abstractNumId w:val="2"/>
  </w:num>
  <w:num w:numId="13" w16cid:durableId="1122532727">
    <w:abstractNumId w:val="1"/>
  </w:num>
  <w:num w:numId="14" w16cid:durableId="412705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BE"/>
    <w:rsid w:val="00000BE1"/>
    <w:rsid w:val="00002CEA"/>
    <w:rsid w:val="00003834"/>
    <w:rsid w:val="000246B6"/>
    <w:rsid w:val="00043198"/>
    <w:rsid w:val="00053062"/>
    <w:rsid w:val="0008282A"/>
    <w:rsid w:val="000964BB"/>
    <w:rsid w:val="000C33B7"/>
    <w:rsid w:val="000C6543"/>
    <w:rsid w:val="000D7CBF"/>
    <w:rsid w:val="000E2095"/>
    <w:rsid w:val="000F0EC2"/>
    <w:rsid w:val="0012285D"/>
    <w:rsid w:val="0012693C"/>
    <w:rsid w:val="0013069B"/>
    <w:rsid w:val="001443E5"/>
    <w:rsid w:val="00146226"/>
    <w:rsid w:val="001730B8"/>
    <w:rsid w:val="00187507"/>
    <w:rsid w:val="00197D1B"/>
    <w:rsid w:val="001A2ECA"/>
    <w:rsid w:val="001A6996"/>
    <w:rsid w:val="001B6CBC"/>
    <w:rsid w:val="001D2BB0"/>
    <w:rsid w:val="001F0444"/>
    <w:rsid w:val="001F3E8B"/>
    <w:rsid w:val="00211546"/>
    <w:rsid w:val="002233CF"/>
    <w:rsid w:val="00254EAC"/>
    <w:rsid w:val="00256DD3"/>
    <w:rsid w:val="002A131F"/>
    <w:rsid w:val="002B2949"/>
    <w:rsid w:val="002F4CAE"/>
    <w:rsid w:val="00316213"/>
    <w:rsid w:val="00323922"/>
    <w:rsid w:val="00325EA3"/>
    <w:rsid w:val="00327C31"/>
    <w:rsid w:val="00331BCD"/>
    <w:rsid w:val="00336332"/>
    <w:rsid w:val="00374F51"/>
    <w:rsid w:val="003775F4"/>
    <w:rsid w:val="003825F5"/>
    <w:rsid w:val="003B6BA5"/>
    <w:rsid w:val="003D16FE"/>
    <w:rsid w:val="003E35BC"/>
    <w:rsid w:val="004023E6"/>
    <w:rsid w:val="00433A94"/>
    <w:rsid w:val="004678B7"/>
    <w:rsid w:val="00491BA1"/>
    <w:rsid w:val="004A3E37"/>
    <w:rsid w:val="004B5D94"/>
    <w:rsid w:val="004D6241"/>
    <w:rsid w:val="004E677D"/>
    <w:rsid w:val="004F3011"/>
    <w:rsid w:val="0051538E"/>
    <w:rsid w:val="005319FF"/>
    <w:rsid w:val="00536503"/>
    <w:rsid w:val="005412E5"/>
    <w:rsid w:val="00541337"/>
    <w:rsid w:val="00554292"/>
    <w:rsid w:val="005560CE"/>
    <w:rsid w:val="005627E2"/>
    <w:rsid w:val="00572666"/>
    <w:rsid w:val="00575662"/>
    <w:rsid w:val="00594CB5"/>
    <w:rsid w:val="005B1513"/>
    <w:rsid w:val="005E456A"/>
    <w:rsid w:val="005F35C6"/>
    <w:rsid w:val="00604D09"/>
    <w:rsid w:val="006053C9"/>
    <w:rsid w:val="00617F02"/>
    <w:rsid w:val="006306EF"/>
    <w:rsid w:val="0065020D"/>
    <w:rsid w:val="00652023"/>
    <w:rsid w:val="00686FD1"/>
    <w:rsid w:val="00696CA5"/>
    <w:rsid w:val="00715077"/>
    <w:rsid w:val="00750752"/>
    <w:rsid w:val="00776F8D"/>
    <w:rsid w:val="007770E7"/>
    <w:rsid w:val="00785A1A"/>
    <w:rsid w:val="00786689"/>
    <w:rsid w:val="00796703"/>
    <w:rsid w:val="007B283C"/>
    <w:rsid w:val="007E6F03"/>
    <w:rsid w:val="007F78C9"/>
    <w:rsid w:val="00805BB6"/>
    <w:rsid w:val="00813B37"/>
    <w:rsid w:val="00823850"/>
    <w:rsid w:val="0082386E"/>
    <w:rsid w:val="008339E9"/>
    <w:rsid w:val="00873474"/>
    <w:rsid w:val="00882BA8"/>
    <w:rsid w:val="008C640D"/>
    <w:rsid w:val="00914D3A"/>
    <w:rsid w:val="00987E76"/>
    <w:rsid w:val="00991BDB"/>
    <w:rsid w:val="009B5183"/>
    <w:rsid w:val="009B5EFE"/>
    <w:rsid w:val="009C019E"/>
    <w:rsid w:val="009C0EF6"/>
    <w:rsid w:val="009C1F60"/>
    <w:rsid w:val="009D2D12"/>
    <w:rsid w:val="009E2FDE"/>
    <w:rsid w:val="009F5688"/>
    <w:rsid w:val="009F66E6"/>
    <w:rsid w:val="00A0243C"/>
    <w:rsid w:val="00A029ED"/>
    <w:rsid w:val="00A17CE9"/>
    <w:rsid w:val="00A73B68"/>
    <w:rsid w:val="00A76AC5"/>
    <w:rsid w:val="00A91ACE"/>
    <w:rsid w:val="00A93394"/>
    <w:rsid w:val="00AA232C"/>
    <w:rsid w:val="00AB43DC"/>
    <w:rsid w:val="00AC27AF"/>
    <w:rsid w:val="00AE1FEF"/>
    <w:rsid w:val="00AE3044"/>
    <w:rsid w:val="00AF4653"/>
    <w:rsid w:val="00B0209D"/>
    <w:rsid w:val="00B14DF3"/>
    <w:rsid w:val="00B625A4"/>
    <w:rsid w:val="00B63162"/>
    <w:rsid w:val="00B63B58"/>
    <w:rsid w:val="00B84F4E"/>
    <w:rsid w:val="00BC7600"/>
    <w:rsid w:val="00BC76C4"/>
    <w:rsid w:val="00C216A8"/>
    <w:rsid w:val="00C274C8"/>
    <w:rsid w:val="00C36C06"/>
    <w:rsid w:val="00C43263"/>
    <w:rsid w:val="00C52F4B"/>
    <w:rsid w:val="00C6510E"/>
    <w:rsid w:val="00C860B6"/>
    <w:rsid w:val="00CB5742"/>
    <w:rsid w:val="00CC104A"/>
    <w:rsid w:val="00CE2AF1"/>
    <w:rsid w:val="00CF0486"/>
    <w:rsid w:val="00CF27A0"/>
    <w:rsid w:val="00D466BE"/>
    <w:rsid w:val="00D81415"/>
    <w:rsid w:val="00DB4303"/>
    <w:rsid w:val="00DB5E04"/>
    <w:rsid w:val="00DD5788"/>
    <w:rsid w:val="00DE357A"/>
    <w:rsid w:val="00DE7B2A"/>
    <w:rsid w:val="00E1496A"/>
    <w:rsid w:val="00E42892"/>
    <w:rsid w:val="00E7384C"/>
    <w:rsid w:val="00E738E3"/>
    <w:rsid w:val="00E770CE"/>
    <w:rsid w:val="00E84A66"/>
    <w:rsid w:val="00E84AB8"/>
    <w:rsid w:val="00E877A5"/>
    <w:rsid w:val="00EC198D"/>
    <w:rsid w:val="00EC3876"/>
    <w:rsid w:val="00EE120E"/>
    <w:rsid w:val="00EF30FE"/>
    <w:rsid w:val="00F01DB0"/>
    <w:rsid w:val="00F21CFF"/>
    <w:rsid w:val="00F268E1"/>
    <w:rsid w:val="00F53E6A"/>
    <w:rsid w:val="00F6225C"/>
    <w:rsid w:val="00F910AC"/>
    <w:rsid w:val="00FA180C"/>
    <w:rsid w:val="00FA65FF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F792322"/>
  <w15:docId w15:val="{EFC61B6D-39CA-44B8-BA10-9DB8F5F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widowControl/>
      <w:outlineLvl w:val="2"/>
    </w:pPr>
    <w:rPr>
      <w:rFonts w:ascii="新細明體" w:eastAsia="新細明體" w:hAnsi="新細明體" w:cs="新細明體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B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7B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link w:val="a8"/>
    <w:uiPriority w:val="34"/>
    <w:qFormat/>
    <w:rsid w:val="00594CB5"/>
    <w:pPr>
      <w:ind w:leftChars="200" w:left="480"/>
    </w:pPr>
    <w:rPr>
      <w:rFonts w:asciiTheme="minorHAnsi" w:hAnsiTheme="minorHAnsi" w:cstheme="minorBidi"/>
      <w:kern w:val="2"/>
      <w:szCs w:val="22"/>
    </w:rPr>
  </w:style>
  <w:style w:type="character" w:customStyle="1" w:styleId="a8">
    <w:name w:val="清單段落 字元"/>
    <w:link w:val="a7"/>
    <w:uiPriority w:val="34"/>
    <w:rsid w:val="00594CB5"/>
    <w:rPr>
      <w:rFonts w:asciiTheme="minorHAnsi" w:hAnsiTheme="minorHAnsi" w:cstheme="minorBidi"/>
      <w:kern w:val="2"/>
      <w:szCs w:val="22"/>
    </w:rPr>
  </w:style>
  <w:style w:type="table" w:styleId="a9">
    <w:name w:val="Table Grid"/>
    <w:basedOn w:val="a1"/>
    <w:uiPriority w:val="39"/>
    <w:rsid w:val="00594CB5"/>
    <w:pPr>
      <w:widowControl/>
    </w:pPr>
    <w:rPr>
      <w:rFonts w:asciiTheme="minorHAnsi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877A5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877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877A5"/>
    <w:rPr>
      <w:sz w:val="20"/>
      <w:szCs w:val="20"/>
    </w:rPr>
  </w:style>
  <w:style w:type="character" w:styleId="ae">
    <w:name w:val="Hyperlink"/>
    <w:basedOn w:val="a0"/>
    <w:uiPriority w:val="99"/>
    <w:unhideWhenUsed/>
    <w:rsid w:val="00374F51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C1F60"/>
    <w:rPr>
      <w:color w:val="800080" w:themeColor="followedHyperlink"/>
      <w:u w:val="single"/>
    </w:rPr>
  </w:style>
  <w:style w:type="paragraph" w:styleId="af0">
    <w:name w:val="Body Text"/>
    <w:basedOn w:val="a"/>
    <w:link w:val="af1"/>
    <w:uiPriority w:val="1"/>
    <w:qFormat/>
    <w:rsid w:val="00CC104A"/>
    <w:pPr>
      <w:autoSpaceDE w:val="0"/>
      <w:autoSpaceDN w:val="0"/>
      <w:ind w:left="1020"/>
    </w:pPr>
    <w:rPr>
      <w:rFonts w:ascii="新細明體" w:eastAsia="新細明體" w:hAnsi="新細明體" w:cs="新細明體"/>
      <w:sz w:val="28"/>
      <w:szCs w:val="28"/>
      <w:lang w:eastAsia="en-US"/>
    </w:rPr>
  </w:style>
  <w:style w:type="character" w:customStyle="1" w:styleId="af1">
    <w:name w:val="本文 字元"/>
    <w:basedOn w:val="a0"/>
    <w:link w:val="af0"/>
    <w:uiPriority w:val="1"/>
    <w:rsid w:val="00CC104A"/>
    <w:rPr>
      <w:rFonts w:ascii="新細明體" w:eastAsia="新細明體" w:hAnsi="新細明體" w:cs="新細明體"/>
      <w:sz w:val="28"/>
      <w:szCs w:val="28"/>
      <w:lang w:eastAsia="en-US"/>
    </w:rPr>
  </w:style>
  <w:style w:type="table" w:customStyle="1" w:styleId="11">
    <w:name w:val="表格格線1"/>
    <w:basedOn w:val="a1"/>
    <w:next w:val="a9"/>
    <w:uiPriority w:val="39"/>
    <w:rsid w:val="00FA180C"/>
    <w:pPr>
      <w:widowControl/>
    </w:pPr>
    <w:rPr>
      <w:rFonts w:eastAsia="Times New Roman" w:cs="Times New Roman"/>
      <w:kern w:val="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C6510E"/>
    <w:pPr>
      <w:jc w:val="right"/>
    </w:pPr>
  </w:style>
  <w:style w:type="character" w:customStyle="1" w:styleId="af3">
    <w:name w:val="日期 字元"/>
    <w:basedOn w:val="a0"/>
    <w:link w:val="af2"/>
    <w:uiPriority w:val="99"/>
    <w:semiHidden/>
    <w:rsid w:val="00C65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20190830</dc:creator>
  <cp:lastModifiedBy>ALOU YOH</cp:lastModifiedBy>
  <cp:revision>2</cp:revision>
  <cp:lastPrinted>2022-03-15T06:23:00Z</cp:lastPrinted>
  <dcterms:created xsi:type="dcterms:W3CDTF">2022-07-11T06:46:00Z</dcterms:created>
  <dcterms:modified xsi:type="dcterms:W3CDTF">2022-07-11T06:46:00Z</dcterms:modified>
</cp:coreProperties>
</file>